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F92D99" w14:textId="773EB462" w:rsidR="006B57B6" w:rsidRPr="007D44D6" w:rsidRDefault="006B57B6" w:rsidP="006B57B6">
      <w:pPr>
        <w:spacing w:after="0" w:line="276" w:lineRule="auto"/>
        <w:rPr>
          <w:rFonts w:ascii="Trebuchet MS" w:hAnsi="Trebuchet MS"/>
          <w:color w:val="EE0000"/>
          <w:sz w:val="20"/>
          <w:szCs w:val="20"/>
        </w:rPr>
      </w:pPr>
      <w:bookmarkStart w:id="0" w:name="OLE_LINK2"/>
      <w:r w:rsidRPr="003E51CB">
        <w:rPr>
          <w:rFonts w:ascii="Trebuchet MS" w:hAnsi="Trebuchet MS"/>
          <w:color w:val="000000" w:themeColor="text1"/>
          <w:sz w:val="20"/>
          <w:szCs w:val="20"/>
        </w:rPr>
        <w:t>PRESS RELEASE FROM GROWTHPOINT PROPERTIES</w:t>
      </w:r>
      <w:r w:rsidRPr="007D44D6">
        <w:rPr>
          <w:rFonts w:ascii="Trebuchet MS" w:hAnsi="Trebuchet MS"/>
          <w:color w:val="EE0000"/>
          <w:sz w:val="20"/>
          <w:szCs w:val="20"/>
        </w:rPr>
        <w:t xml:space="preserve"> </w:t>
      </w:r>
    </w:p>
    <w:p w14:paraId="77165B2D" w14:textId="2399B500" w:rsidR="006B57B6" w:rsidRPr="007D44D6" w:rsidRDefault="006B57B6" w:rsidP="006B57B6">
      <w:pPr>
        <w:spacing w:after="0" w:line="276" w:lineRule="auto"/>
        <w:rPr>
          <w:rFonts w:ascii="Trebuchet MS" w:hAnsi="Trebuchet MS"/>
          <w:sz w:val="20"/>
          <w:szCs w:val="20"/>
        </w:rPr>
      </w:pPr>
      <w:r w:rsidRPr="007D44D6">
        <w:rPr>
          <w:rFonts w:ascii="Trebuchet MS" w:hAnsi="Trebuchet MS"/>
          <w:sz w:val="20"/>
          <w:szCs w:val="20"/>
        </w:rPr>
        <w:t>9 September 2026</w:t>
      </w:r>
    </w:p>
    <w:p w14:paraId="0ADA8F3A" w14:textId="77777777" w:rsidR="006B57B6" w:rsidRPr="007D44D6" w:rsidRDefault="006B57B6" w:rsidP="00D32795">
      <w:pPr>
        <w:spacing w:after="0" w:line="276" w:lineRule="auto"/>
        <w:rPr>
          <w:rFonts w:ascii="Trebuchet MS" w:hAnsi="Trebuchet MS"/>
          <w:b/>
          <w:bCs/>
          <w:color w:val="EE0000"/>
          <w:sz w:val="20"/>
          <w:szCs w:val="20"/>
        </w:rPr>
      </w:pPr>
    </w:p>
    <w:p w14:paraId="1FDECC6B" w14:textId="1C80F759" w:rsidR="00637E58" w:rsidRPr="007D44D6" w:rsidRDefault="00637E58" w:rsidP="00305F4A">
      <w:pPr>
        <w:spacing w:after="0" w:line="276" w:lineRule="auto"/>
        <w:jc w:val="center"/>
        <w:rPr>
          <w:rFonts w:ascii="Trebuchet MS" w:hAnsi="Trebuchet MS"/>
          <w:b/>
          <w:bCs/>
          <w:sz w:val="28"/>
          <w:szCs w:val="28"/>
        </w:rPr>
      </w:pPr>
      <w:r w:rsidRPr="007D44D6">
        <w:rPr>
          <w:rFonts w:ascii="Trebuchet MS" w:hAnsi="Trebuchet MS"/>
          <w:b/>
          <w:bCs/>
          <w:sz w:val="28"/>
          <w:szCs w:val="28"/>
        </w:rPr>
        <w:t xml:space="preserve"> Growthpoint delivers full-year growth through disciplined </w:t>
      </w:r>
      <w:r w:rsidR="00B60158" w:rsidRPr="007D44D6">
        <w:rPr>
          <w:rFonts w:ascii="Trebuchet MS" w:hAnsi="Trebuchet MS"/>
          <w:b/>
          <w:bCs/>
          <w:sz w:val="28"/>
          <w:szCs w:val="28"/>
        </w:rPr>
        <w:t>strategic</w:t>
      </w:r>
      <w:r w:rsidRPr="007D44D6">
        <w:rPr>
          <w:rFonts w:ascii="Trebuchet MS" w:hAnsi="Trebuchet MS"/>
          <w:b/>
          <w:bCs/>
          <w:sz w:val="28"/>
          <w:szCs w:val="28"/>
        </w:rPr>
        <w:t xml:space="preserve"> execution across its diversified portfolio </w:t>
      </w:r>
    </w:p>
    <w:p w14:paraId="7CA377AD" w14:textId="77777777" w:rsidR="00D57D6B" w:rsidRPr="007D44D6" w:rsidRDefault="00D57D6B" w:rsidP="00D57D6B">
      <w:pPr>
        <w:spacing w:after="0" w:line="276" w:lineRule="auto"/>
        <w:rPr>
          <w:rFonts w:ascii="Trebuchet MS" w:hAnsi="Trebuchet MS"/>
          <w:b/>
          <w:bCs/>
          <w:sz w:val="28"/>
          <w:szCs w:val="28"/>
        </w:rPr>
      </w:pPr>
    </w:p>
    <w:p w14:paraId="746DA08F" w14:textId="06CC92FC" w:rsidR="00D57D6B" w:rsidRPr="002E78C8" w:rsidRDefault="00D57D6B" w:rsidP="006E4FDD">
      <w:pPr>
        <w:spacing w:after="0"/>
        <w:jc w:val="both"/>
        <w:rPr>
          <w:rFonts w:ascii="Trebuchet MS" w:hAnsi="Trebuchet MS"/>
          <w:b/>
          <w:bCs/>
        </w:rPr>
      </w:pPr>
      <w:r w:rsidRPr="002E78C8">
        <w:rPr>
          <w:rFonts w:ascii="Trebuchet MS" w:hAnsi="Trebuchet MS"/>
          <w:b/>
          <w:bCs/>
        </w:rPr>
        <w:t xml:space="preserve">Growthpoint Properties Limited (JSE: GRT) </w:t>
      </w:r>
      <w:r w:rsidR="006E4FDD" w:rsidRPr="002E78C8">
        <w:rPr>
          <w:rFonts w:ascii="Trebuchet MS" w:hAnsi="Trebuchet MS"/>
          <w:b/>
          <w:bCs/>
        </w:rPr>
        <w:t xml:space="preserve">has reported its </w:t>
      </w:r>
      <w:r w:rsidRPr="002E78C8">
        <w:rPr>
          <w:rFonts w:ascii="Trebuchet MS" w:hAnsi="Trebuchet MS"/>
          <w:b/>
          <w:bCs/>
        </w:rPr>
        <w:t xml:space="preserve">full-year results to 30 June 2026 </w:t>
      </w:r>
      <w:r w:rsidR="006E4FDD" w:rsidRPr="002E78C8">
        <w:rPr>
          <w:rFonts w:ascii="Trebuchet MS" w:hAnsi="Trebuchet MS"/>
          <w:b/>
          <w:bCs/>
        </w:rPr>
        <w:t xml:space="preserve">achieving the top-end of guidance with </w:t>
      </w:r>
      <w:r w:rsidRPr="002E78C8">
        <w:rPr>
          <w:rFonts w:ascii="Trebuchet MS" w:hAnsi="Trebuchet MS"/>
          <w:b/>
          <w:bCs/>
        </w:rPr>
        <w:t>distributable income per share (DIPS) of 15</w:t>
      </w:r>
      <w:r w:rsidR="007C00DC" w:rsidRPr="002E78C8">
        <w:rPr>
          <w:rFonts w:ascii="Trebuchet MS" w:hAnsi="Trebuchet MS"/>
          <w:b/>
          <w:bCs/>
        </w:rPr>
        <w:t>2</w:t>
      </w:r>
      <w:r w:rsidRPr="002E78C8">
        <w:rPr>
          <w:rFonts w:ascii="Trebuchet MS" w:hAnsi="Trebuchet MS"/>
          <w:b/>
          <w:bCs/>
        </w:rPr>
        <w:t>.6 cps</w:t>
      </w:r>
      <w:r w:rsidR="00305F4A" w:rsidRPr="002E78C8">
        <w:rPr>
          <w:rFonts w:ascii="Trebuchet MS" w:hAnsi="Trebuchet MS"/>
          <w:b/>
          <w:bCs/>
        </w:rPr>
        <w:t xml:space="preserve"> (FY25: 146.3cps)</w:t>
      </w:r>
      <w:r w:rsidRPr="002E78C8">
        <w:rPr>
          <w:rFonts w:ascii="Trebuchet MS" w:hAnsi="Trebuchet MS"/>
          <w:b/>
          <w:bCs/>
        </w:rPr>
        <w:t>, up 4.3% from the prior financial year, and a total dividend per share (DPS) of 133.5 cps</w:t>
      </w:r>
      <w:r w:rsidR="00305F4A" w:rsidRPr="002E78C8">
        <w:rPr>
          <w:rFonts w:ascii="Trebuchet MS" w:hAnsi="Trebuchet MS"/>
          <w:b/>
          <w:bCs/>
        </w:rPr>
        <w:t xml:space="preserve"> (FY25: 124.3cps)</w:t>
      </w:r>
      <w:r w:rsidRPr="002E78C8">
        <w:rPr>
          <w:rFonts w:ascii="Trebuchet MS" w:hAnsi="Trebuchet MS"/>
          <w:b/>
          <w:bCs/>
        </w:rPr>
        <w:t>, an increase of 7.4%. The payout ratio was 87.5% for the full financial year (FY25: 85.0%). Net Asset Value of 2</w:t>
      </w:r>
      <w:r w:rsidR="00473D8D" w:rsidRPr="002E78C8">
        <w:rPr>
          <w:rFonts w:ascii="Trebuchet MS" w:hAnsi="Trebuchet MS"/>
          <w:b/>
          <w:bCs/>
        </w:rPr>
        <w:t>,</w:t>
      </w:r>
      <w:r w:rsidRPr="002E78C8">
        <w:rPr>
          <w:rFonts w:ascii="Trebuchet MS" w:hAnsi="Trebuchet MS"/>
          <w:b/>
          <w:bCs/>
        </w:rPr>
        <w:t>131cps</w:t>
      </w:r>
      <w:r w:rsidR="00731DFB" w:rsidRPr="002E78C8">
        <w:rPr>
          <w:rFonts w:ascii="Trebuchet MS" w:hAnsi="Trebuchet MS"/>
          <w:b/>
          <w:bCs/>
        </w:rPr>
        <w:t xml:space="preserve"> (FY25: 2</w:t>
      </w:r>
      <w:r w:rsidR="00473D8D" w:rsidRPr="002E78C8">
        <w:rPr>
          <w:rFonts w:ascii="Trebuchet MS" w:hAnsi="Trebuchet MS"/>
          <w:b/>
          <w:bCs/>
        </w:rPr>
        <w:t>,</w:t>
      </w:r>
      <w:r w:rsidR="00731DFB" w:rsidRPr="002E78C8">
        <w:rPr>
          <w:rFonts w:ascii="Trebuchet MS" w:hAnsi="Trebuchet MS"/>
          <w:b/>
          <w:bCs/>
        </w:rPr>
        <w:t>054cps)</w:t>
      </w:r>
      <w:r w:rsidR="006E4FDD" w:rsidRPr="002E78C8">
        <w:rPr>
          <w:rFonts w:ascii="Trebuchet MS" w:hAnsi="Trebuchet MS"/>
          <w:b/>
          <w:bCs/>
        </w:rPr>
        <w:t xml:space="preserve"> </w:t>
      </w:r>
      <w:r w:rsidRPr="002E78C8">
        <w:rPr>
          <w:rFonts w:ascii="Trebuchet MS" w:hAnsi="Trebuchet MS"/>
          <w:b/>
          <w:bCs/>
        </w:rPr>
        <w:t>was up by 3.8%.</w:t>
      </w:r>
    </w:p>
    <w:p w14:paraId="1C0DFF6D" w14:textId="77777777" w:rsidR="006E4FDD" w:rsidRPr="002E78C8" w:rsidRDefault="006E4FDD" w:rsidP="006E4FDD">
      <w:pPr>
        <w:spacing w:after="0"/>
        <w:jc w:val="both"/>
        <w:rPr>
          <w:rFonts w:ascii="Trebuchet MS" w:hAnsi="Trebuchet MS"/>
          <w:b/>
          <w:bCs/>
        </w:rPr>
      </w:pPr>
    </w:p>
    <w:p w14:paraId="6C6B71A1" w14:textId="6082064B" w:rsidR="00D32795" w:rsidRPr="002E78C8" w:rsidRDefault="00D32795" w:rsidP="006E4FDD">
      <w:pPr>
        <w:spacing w:after="0" w:line="276" w:lineRule="auto"/>
        <w:rPr>
          <w:rFonts w:ascii="Trebuchet MS" w:hAnsi="Trebuchet MS"/>
        </w:rPr>
      </w:pPr>
      <w:r w:rsidRPr="002E78C8">
        <w:rPr>
          <w:rFonts w:ascii="Trebuchet MS" w:hAnsi="Trebuchet MS"/>
        </w:rPr>
        <w:t xml:space="preserve">Performance was led by </w:t>
      </w:r>
      <w:r w:rsidR="00D64F59" w:rsidRPr="002E78C8">
        <w:rPr>
          <w:rFonts w:ascii="Trebuchet MS" w:hAnsi="Trebuchet MS"/>
        </w:rPr>
        <w:t>continued improvement</w:t>
      </w:r>
      <w:r w:rsidRPr="002E78C8">
        <w:rPr>
          <w:rFonts w:ascii="Trebuchet MS" w:hAnsi="Trebuchet MS"/>
        </w:rPr>
        <w:t xml:space="preserve"> in Growthpoint’s South African portfolio achieved through strategic capital recycling and </w:t>
      </w:r>
      <w:r w:rsidR="006E4FDD" w:rsidRPr="002E78C8">
        <w:rPr>
          <w:rFonts w:ascii="Trebuchet MS" w:hAnsi="Trebuchet MS"/>
        </w:rPr>
        <w:t>proactive</w:t>
      </w:r>
      <w:r w:rsidRPr="002E78C8">
        <w:rPr>
          <w:rFonts w:ascii="Trebuchet MS" w:hAnsi="Trebuchet MS"/>
        </w:rPr>
        <w:t xml:space="preserve"> cost containment, as well as a reduction in both debt and finance costs in South Africa, and another year of spectacular performance from the V&amp;A Waterfront. The stronger Rand </w:t>
      </w:r>
      <w:r w:rsidR="00444058" w:rsidRPr="002E78C8">
        <w:rPr>
          <w:rFonts w:ascii="Trebuchet MS" w:hAnsi="Trebuchet MS"/>
        </w:rPr>
        <w:t xml:space="preserve">and high interest rates were </w:t>
      </w:r>
      <w:r w:rsidRPr="002E78C8">
        <w:rPr>
          <w:rFonts w:ascii="Trebuchet MS" w:hAnsi="Trebuchet MS"/>
        </w:rPr>
        <w:t>the main factor</w:t>
      </w:r>
      <w:r w:rsidR="00444058" w:rsidRPr="002E78C8">
        <w:rPr>
          <w:rFonts w:ascii="Trebuchet MS" w:hAnsi="Trebuchet MS"/>
        </w:rPr>
        <w:t>s</w:t>
      </w:r>
      <w:r w:rsidRPr="002E78C8">
        <w:rPr>
          <w:rFonts w:ascii="Trebuchet MS" w:hAnsi="Trebuchet MS"/>
        </w:rPr>
        <w:t xml:space="preserve"> constraining the contribution of Growthpoint’s offshore investments.</w:t>
      </w:r>
    </w:p>
    <w:p w14:paraId="35BF9A7F" w14:textId="77777777" w:rsidR="00F413B6" w:rsidRPr="002E78C8" w:rsidRDefault="00F413B6" w:rsidP="00C274AC">
      <w:pPr>
        <w:spacing w:after="0" w:line="276" w:lineRule="auto"/>
        <w:rPr>
          <w:rFonts w:ascii="Trebuchet MS" w:hAnsi="Trebuchet MS"/>
          <w:highlight w:val="green"/>
        </w:rPr>
      </w:pPr>
    </w:p>
    <w:p w14:paraId="48B35A4D" w14:textId="3FD971B6" w:rsidR="009F2020" w:rsidRPr="002E78C8" w:rsidRDefault="006E4FDD" w:rsidP="00B60158">
      <w:pPr>
        <w:spacing w:after="0" w:line="276" w:lineRule="auto"/>
        <w:rPr>
          <w:rFonts w:ascii="Trebuchet MS" w:hAnsi="Trebuchet MS"/>
        </w:rPr>
      </w:pPr>
      <w:r w:rsidRPr="002E78C8">
        <w:rPr>
          <w:rFonts w:ascii="Trebuchet MS" w:hAnsi="Trebuchet MS"/>
        </w:rPr>
        <w:t>“</w:t>
      </w:r>
      <w:r w:rsidRPr="002E78C8">
        <w:rPr>
          <w:rFonts w:ascii="Trebuchet MS" w:hAnsi="Trebuchet MS"/>
          <w:i/>
          <w:iCs/>
        </w:rPr>
        <w:t xml:space="preserve">Through effective strategic execution and disciplined capital management, Growthpoint has </w:t>
      </w:r>
      <w:r w:rsidR="00FE75A5" w:rsidRPr="002E78C8">
        <w:rPr>
          <w:rFonts w:ascii="Trebuchet MS" w:hAnsi="Trebuchet MS"/>
          <w:i/>
          <w:iCs/>
        </w:rPr>
        <w:t xml:space="preserve">done well to </w:t>
      </w:r>
      <w:r w:rsidRPr="002E78C8">
        <w:rPr>
          <w:rFonts w:ascii="Trebuchet MS" w:hAnsi="Trebuchet MS"/>
          <w:i/>
          <w:iCs/>
        </w:rPr>
        <w:t>deliver solid earnings growth</w:t>
      </w:r>
      <w:r w:rsidR="00B60158" w:rsidRPr="002E78C8">
        <w:rPr>
          <w:rFonts w:ascii="Trebuchet MS" w:hAnsi="Trebuchet MS"/>
          <w:i/>
          <w:iCs/>
        </w:rPr>
        <w:t>.</w:t>
      </w:r>
      <w:r w:rsidRPr="002E78C8">
        <w:rPr>
          <w:rFonts w:ascii="Trebuchet MS" w:hAnsi="Trebuchet MS"/>
          <w:i/>
          <w:iCs/>
        </w:rPr>
        <w:t xml:space="preserve"> </w:t>
      </w:r>
      <w:r w:rsidR="00B60158" w:rsidRPr="002E78C8">
        <w:rPr>
          <w:rFonts w:ascii="Trebuchet MS" w:hAnsi="Trebuchet MS"/>
          <w:i/>
          <w:iCs/>
        </w:rPr>
        <w:t xml:space="preserve">With nearly R20bn of assets actively recycled over </w:t>
      </w:r>
      <w:r w:rsidR="00D41C5C" w:rsidRPr="002E78C8">
        <w:rPr>
          <w:rFonts w:ascii="Trebuchet MS" w:hAnsi="Trebuchet MS"/>
          <w:i/>
          <w:iCs/>
        </w:rPr>
        <w:t xml:space="preserve">the </w:t>
      </w:r>
      <w:r w:rsidR="000524AC" w:rsidRPr="002E78C8">
        <w:rPr>
          <w:rFonts w:ascii="Trebuchet MS" w:hAnsi="Trebuchet MS"/>
          <w:i/>
          <w:iCs/>
        </w:rPr>
        <w:t xml:space="preserve">past </w:t>
      </w:r>
      <w:r w:rsidR="00B60158" w:rsidRPr="002E78C8">
        <w:rPr>
          <w:rFonts w:ascii="Trebuchet MS" w:hAnsi="Trebuchet MS"/>
          <w:i/>
          <w:iCs/>
        </w:rPr>
        <w:t>decade, Growthpoint has strengthened its portfolio. The balance sheet is robust with low gearing, strong liquidity and significant</w:t>
      </w:r>
      <w:r w:rsidR="00D97F53" w:rsidRPr="002E78C8">
        <w:rPr>
          <w:rFonts w:ascii="Trebuchet MS" w:hAnsi="Trebuchet MS"/>
          <w:i/>
          <w:iCs/>
        </w:rPr>
        <w:t xml:space="preserve"> available</w:t>
      </w:r>
      <w:r w:rsidR="00B60158" w:rsidRPr="002E78C8">
        <w:rPr>
          <w:rFonts w:ascii="Trebuchet MS" w:hAnsi="Trebuchet MS"/>
          <w:i/>
          <w:iCs/>
        </w:rPr>
        <w:t xml:space="preserve"> funding. Growthpoint is well positioned </w:t>
      </w:r>
      <w:r w:rsidR="00A45949" w:rsidRPr="002E78C8">
        <w:rPr>
          <w:rFonts w:ascii="Trebuchet MS" w:hAnsi="Trebuchet MS"/>
          <w:i/>
          <w:iCs/>
        </w:rPr>
        <w:t>for</w:t>
      </w:r>
      <w:r w:rsidR="00B60158" w:rsidRPr="002E78C8">
        <w:rPr>
          <w:rFonts w:ascii="Trebuchet MS" w:hAnsi="Trebuchet MS"/>
          <w:i/>
          <w:iCs/>
        </w:rPr>
        <w:t xml:space="preserve"> its next phase of growth</w:t>
      </w:r>
      <w:r w:rsidR="008F4C00" w:rsidRPr="002E78C8">
        <w:rPr>
          <w:rFonts w:ascii="Trebuchet MS" w:hAnsi="Trebuchet MS"/>
          <w:i/>
          <w:iCs/>
        </w:rPr>
        <w:t>,</w:t>
      </w:r>
      <w:r w:rsidR="00B60158" w:rsidRPr="002E78C8">
        <w:rPr>
          <w:rFonts w:ascii="Trebuchet MS" w:hAnsi="Trebuchet MS"/>
          <w:i/>
          <w:iCs/>
        </w:rPr>
        <w:t xml:space="preserve">” </w:t>
      </w:r>
      <w:r w:rsidR="00610278" w:rsidRPr="002E78C8">
        <w:rPr>
          <w:rFonts w:ascii="Trebuchet MS" w:hAnsi="Trebuchet MS"/>
        </w:rPr>
        <w:t xml:space="preserve">says </w:t>
      </w:r>
      <w:r w:rsidR="009F2020" w:rsidRPr="002E78C8">
        <w:rPr>
          <w:rFonts w:ascii="Trebuchet MS" w:hAnsi="Trebuchet MS"/>
        </w:rPr>
        <w:t xml:space="preserve">Norbert Sasse, </w:t>
      </w:r>
      <w:r w:rsidRPr="002E78C8">
        <w:rPr>
          <w:rFonts w:ascii="Trebuchet MS" w:hAnsi="Trebuchet MS"/>
        </w:rPr>
        <w:t xml:space="preserve">reporting </w:t>
      </w:r>
      <w:r w:rsidR="00610278" w:rsidRPr="002E78C8">
        <w:rPr>
          <w:rFonts w:ascii="Trebuchet MS" w:hAnsi="Trebuchet MS"/>
        </w:rPr>
        <w:t xml:space="preserve">his final set of results as </w:t>
      </w:r>
      <w:r w:rsidR="009F2020" w:rsidRPr="002E78C8">
        <w:rPr>
          <w:rFonts w:ascii="Trebuchet MS" w:hAnsi="Trebuchet MS"/>
        </w:rPr>
        <w:t>Group CEO of Growthpoint Properties</w:t>
      </w:r>
      <w:r w:rsidR="00F413B6" w:rsidRPr="002E78C8">
        <w:rPr>
          <w:rFonts w:ascii="Trebuchet MS" w:hAnsi="Trebuchet MS"/>
        </w:rPr>
        <w:t xml:space="preserve"> prior to retiring.</w:t>
      </w:r>
      <w:r w:rsidR="009F2020" w:rsidRPr="002E78C8">
        <w:rPr>
          <w:rFonts w:ascii="Trebuchet MS" w:hAnsi="Trebuchet MS"/>
        </w:rPr>
        <w:t xml:space="preserve"> </w:t>
      </w:r>
    </w:p>
    <w:p w14:paraId="72DA5519" w14:textId="77777777" w:rsidR="005E3943" w:rsidRPr="002E78C8" w:rsidRDefault="005E3943" w:rsidP="00C274AC">
      <w:pPr>
        <w:spacing w:after="0" w:line="276" w:lineRule="auto"/>
        <w:rPr>
          <w:rFonts w:ascii="Trebuchet MS" w:hAnsi="Trebuchet MS"/>
          <w:b/>
          <w:bCs/>
        </w:rPr>
      </w:pPr>
    </w:p>
    <w:p w14:paraId="3650FA7C" w14:textId="78691868" w:rsidR="009F2020" w:rsidRPr="002E78C8" w:rsidRDefault="009F2020" w:rsidP="00C274AC">
      <w:pPr>
        <w:spacing w:after="0" w:line="276" w:lineRule="auto"/>
        <w:rPr>
          <w:rFonts w:ascii="Trebuchet MS" w:hAnsi="Trebuchet MS"/>
          <w:b/>
          <w:bCs/>
        </w:rPr>
      </w:pPr>
      <w:r w:rsidRPr="002E78C8">
        <w:rPr>
          <w:rFonts w:ascii="Trebuchet MS" w:hAnsi="Trebuchet MS"/>
          <w:b/>
          <w:bCs/>
        </w:rPr>
        <w:t xml:space="preserve">FINANCIAL PERFORMANCE </w:t>
      </w:r>
    </w:p>
    <w:p w14:paraId="35F9DF2A" w14:textId="77777777" w:rsidR="005E3943" w:rsidRPr="002E78C8" w:rsidRDefault="005E3943" w:rsidP="00C274AC">
      <w:pPr>
        <w:spacing w:after="0" w:line="276" w:lineRule="auto"/>
        <w:rPr>
          <w:rFonts w:ascii="Trebuchet MS" w:hAnsi="Trebuchet MS"/>
        </w:rPr>
      </w:pPr>
    </w:p>
    <w:p w14:paraId="690C250E" w14:textId="39A06F4D" w:rsidR="00E15DF3" w:rsidRPr="002E78C8" w:rsidRDefault="009F2020" w:rsidP="00C274AC">
      <w:pPr>
        <w:spacing w:after="0" w:line="276" w:lineRule="auto"/>
        <w:rPr>
          <w:rFonts w:ascii="Trebuchet MS" w:hAnsi="Trebuchet MS"/>
        </w:rPr>
      </w:pPr>
      <w:r w:rsidRPr="002E78C8">
        <w:rPr>
          <w:rFonts w:ascii="Trebuchet MS" w:hAnsi="Trebuchet MS"/>
        </w:rPr>
        <w:t xml:space="preserve">Growthpoint delivered rewarding financial results for the full year. Total property assets increased </w:t>
      </w:r>
      <w:r w:rsidR="00F45D72" w:rsidRPr="002E78C8">
        <w:rPr>
          <w:rFonts w:ascii="Trebuchet MS" w:hAnsi="Trebuchet MS"/>
        </w:rPr>
        <w:t>2.8</w:t>
      </w:r>
      <w:r w:rsidRPr="002E78C8">
        <w:rPr>
          <w:rFonts w:ascii="Trebuchet MS" w:hAnsi="Trebuchet MS"/>
        </w:rPr>
        <w:t>% to R</w:t>
      </w:r>
      <w:r w:rsidR="00F45D72" w:rsidRPr="002E78C8">
        <w:rPr>
          <w:rFonts w:ascii="Trebuchet MS" w:hAnsi="Trebuchet MS"/>
        </w:rPr>
        <w:t>160.</w:t>
      </w:r>
      <w:r w:rsidR="00AC0881" w:rsidRPr="002E78C8">
        <w:rPr>
          <w:rFonts w:ascii="Trebuchet MS" w:hAnsi="Trebuchet MS"/>
        </w:rPr>
        <w:t>1</w:t>
      </w:r>
      <w:r w:rsidRPr="002E78C8">
        <w:rPr>
          <w:rFonts w:ascii="Trebuchet MS" w:hAnsi="Trebuchet MS"/>
        </w:rPr>
        <w:t>bn</w:t>
      </w:r>
      <w:r w:rsidR="00D41C5C" w:rsidRPr="002E78C8">
        <w:rPr>
          <w:rFonts w:ascii="Trebuchet MS" w:hAnsi="Trebuchet MS"/>
        </w:rPr>
        <w:t xml:space="preserve"> backed by an increase in property valuations of </w:t>
      </w:r>
      <w:r w:rsidR="001D6497" w:rsidRPr="002E78C8">
        <w:rPr>
          <w:rFonts w:ascii="Trebuchet MS" w:hAnsi="Trebuchet MS"/>
        </w:rPr>
        <w:t>1.6%</w:t>
      </w:r>
      <w:r w:rsidRPr="002E78C8">
        <w:rPr>
          <w:rFonts w:ascii="Trebuchet MS" w:hAnsi="Trebuchet MS"/>
        </w:rPr>
        <w:t xml:space="preserve">. The Group loan-to-value (LTV) ratio </w:t>
      </w:r>
      <w:r w:rsidR="000E05C6" w:rsidRPr="002E78C8">
        <w:rPr>
          <w:rFonts w:ascii="Trebuchet MS" w:hAnsi="Trebuchet MS"/>
        </w:rPr>
        <w:t>improved to a conservative</w:t>
      </w:r>
      <w:r w:rsidRPr="002E78C8">
        <w:rPr>
          <w:rFonts w:ascii="Trebuchet MS" w:hAnsi="Trebuchet MS"/>
        </w:rPr>
        <w:t xml:space="preserve"> </w:t>
      </w:r>
      <w:r w:rsidR="00910963" w:rsidRPr="002E78C8">
        <w:rPr>
          <w:rFonts w:ascii="Trebuchet MS" w:hAnsi="Trebuchet MS"/>
        </w:rPr>
        <w:t>38.7%</w:t>
      </w:r>
      <w:r w:rsidR="00AC0881" w:rsidRPr="002E78C8">
        <w:rPr>
          <w:rFonts w:ascii="Trebuchet MS" w:hAnsi="Trebuchet MS"/>
        </w:rPr>
        <w:t xml:space="preserve"> (FY25: 40.1%)</w:t>
      </w:r>
      <w:r w:rsidR="000E05C6" w:rsidRPr="002E78C8">
        <w:rPr>
          <w:rFonts w:ascii="Trebuchet MS" w:hAnsi="Trebuchet MS"/>
        </w:rPr>
        <w:t xml:space="preserve">, </w:t>
      </w:r>
      <w:r w:rsidRPr="002E78C8">
        <w:rPr>
          <w:rFonts w:ascii="Trebuchet MS" w:hAnsi="Trebuchet MS"/>
        </w:rPr>
        <w:t xml:space="preserve">and the </w:t>
      </w:r>
      <w:r w:rsidRPr="002E78C8">
        <w:rPr>
          <w:rFonts w:ascii="Trebuchet MS" w:hAnsi="Trebuchet MS"/>
          <w:color w:val="000000" w:themeColor="text1"/>
        </w:rPr>
        <w:t xml:space="preserve">SA business's SA REIT LTV stands at </w:t>
      </w:r>
      <w:r w:rsidR="00CE2F7D" w:rsidRPr="002E78C8">
        <w:rPr>
          <w:rFonts w:ascii="Trebuchet MS" w:hAnsi="Trebuchet MS"/>
          <w:color w:val="000000" w:themeColor="text1"/>
        </w:rPr>
        <w:t>a growth-</w:t>
      </w:r>
      <w:r w:rsidR="00800794" w:rsidRPr="002E78C8">
        <w:rPr>
          <w:rFonts w:ascii="Trebuchet MS" w:hAnsi="Trebuchet MS"/>
          <w:color w:val="000000" w:themeColor="text1"/>
        </w:rPr>
        <w:t>enabling</w:t>
      </w:r>
      <w:r w:rsidR="00CE2F7D" w:rsidRPr="002E78C8">
        <w:rPr>
          <w:rFonts w:ascii="Trebuchet MS" w:hAnsi="Trebuchet MS"/>
          <w:color w:val="000000" w:themeColor="text1"/>
        </w:rPr>
        <w:t xml:space="preserve"> 30.2%</w:t>
      </w:r>
      <w:r w:rsidR="00AC0881" w:rsidRPr="002E78C8">
        <w:rPr>
          <w:rFonts w:ascii="Trebuchet MS" w:hAnsi="Trebuchet MS"/>
          <w:color w:val="000000" w:themeColor="text1"/>
        </w:rPr>
        <w:t xml:space="preserve"> (FY25: 34.5%)</w:t>
      </w:r>
      <w:r w:rsidRPr="002E78C8">
        <w:rPr>
          <w:rFonts w:ascii="Trebuchet MS" w:hAnsi="Trebuchet MS"/>
          <w:color w:val="000000" w:themeColor="text1"/>
        </w:rPr>
        <w:t xml:space="preserve">. </w:t>
      </w:r>
      <w:r w:rsidRPr="002E78C8">
        <w:rPr>
          <w:rFonts w:ascii="Trebuchet MS" w:hAnsi="Trebuchet MS"/>
        </w:rPr>
        <w:t xml:space="preserve">Interest cover ratios (ICR) improved to </w:t>
      </w:r>
      <w:r w:rsidR="008F0A78" w:rsidRPr="002E78C8">
        <w:rPr>
          <w:rFonts w:ascii="Trebuchet MS" w:hAnsi="Trebuchet MS"/>
        </w:rPr>
        <w:t>2.6</w:t>
      </w:r>
      <w:r w:rsidRPr="002E78C8">
        <w:rPr>
          <w:rFonts w:ascii="Trebuchet MS" w:hAnsi="Trebuchet MS"/>
        </w:rPr>
        <w:t>x</w:t>
      </w:r>
      <w:r w:rsidR="00AC0881" w:rsidRPr="002E78C8">
        <w:rPr>
          <w:rFonts w:ascii="Trebuchet MS" w:hAnsi="Trebuchet MS"/>
        </w:rPr>
        <w:t xml:space="preserve"> (FY25: 2.4x)</w:t>
      </w:r>
      <w:r w:rsidRPr="002E78C8">
        <w:rPr>
          <w:rFonts w:ascii="Trebuchet MS" w:hAnsi="Trebuchet MS"/>
        </w:rPr>
        <w:t xml:space="preserve"> for the Group and </w:t>
      </w:r>
      <w:r w:rsidR="008F0A78" w:rsidRPr="002E78C8">
        <w:rPr>
          <w:rFonts w:ascii="Trebuchet MS" w:hAnsi="Trebuchet MS"/>
        </w:rPr>
        <w:t>3.1</w:t>
      </w:r>
      <w:r w:rsidRPr="002E78C8">
        <w:rPr>
          <w:rFonts w:ascii="Trebuchet MS" w:hAnsi="Trebuchet MS"/>
        </w:rPr>
        <w:t>x</w:t>
      </w:r>
      <w:r w:rsidR="00AC0881" w:rsidRPr="002E78C8">
        <w:rPr>
          <w:rFonts w:ascii="Trebuchet MS" w:hAnsi="Trebuchet MS"/>
        </w:rPr>
        <w:t xml:space="preserve"> (FY25: 2.7x)</w:t>
      </w:r>
      <w:r w:rsidRPr="002E78C8">
        <w:rPr>
          <w:rFonts w:ascii="Trebuchet MS" w:hAnsi="Trebuchet MS"/>
        </w:rPr>
        <w:t xml:space="preserve"> for the SA business. Growthpoint retains strong liquidity, with </w:t>
      </w:r>
      <w:r w:rsidR="000C5DE3" w:rsidRPr="002E78C8">
        <w:rPr>
          <w:rFonts w:ascii="Trebuchet MS" w:hAnsi="Trebuchet MS"/>
        </w:rPr>
        <w:t>R323.6</w:t>
      </w:r>
      <w:r w:rsidRPr="002E78C8">
        <w:rPr>
          <w:rFonts w:ascii="Trebuchet MS" w:hAnsi="Trebuchet MS"/>
        </w:rPr>
        <w:t>m in cash and R</w:t>
      </w:r>
      <w:r w:rsidR="00E15DF3" w:rsidRPr="002E78C8">
        <w:rPr>
          <w:rFonts w:ascii="Trebuchet MS" w:hAnsi="Trebuchet MS"/>
        </w:rPr>
        <w:t>5.7</w:t>
      </w:r>
      <w:r w:rsidRPr="002E78C8">
        <w:rPr>
          <w:rFonts w:ascii="Trebuchet MS" w:hAnsi="Trebuchet MS"/>
        </w:rPr>
        <w:t>bn in unutilised</w:t>
      </w:r>
      <w:r w:rsidR="00D32795" w:rsidRPr="002E78C8">
        <w:rPr>
          <w:rFonts w:ascii="Trebuchet MS" w:hAnsi="Trebuchet MS"/>
        </w:rPr>
        <w:t xml:space="preserve"> </w:t>
      </w:r>
      <w:r w:rsidRPr="002E78C8">
        <w:rPr>
          <w:rFonts w:ascii="Trebuchet MS" w:hAnsi="Trebuchet MS"/>
        </w:rPr>
        <w:t xml:space="preserve">committed debt </w:t>
      </w:r>
      <w:r w:rsidR="00E15DF3" w:rsidRPr="002E78C8">
        <w:rPr>
          <w:rFonts w:ascii="Trebuchet MS" w:hAnsi="Trebuchet MS"/>
        </w:rPr>
        <w:t>facilities</w:t>
      </w:r>
      <w:r w:rsidR="008F4327" w:rsidRPr="002E78C8">
        <w:rPr>
          <w:rFonts w:ascii="Trebuchet MS" w:hAnsi="Trebuchet MS"/>
        </w:rPr>
        <w:t xml:space="preserve"> for the SA business</w:t>
      </w:r>
      <w:r w:rsidR="00E15DF3" w:rsidRPr="002E78C8">
        <w:rPr>
          <w:rFonts w:ascii="Trebuchet MS" w:hAnsi="Trebuchet MS"/>
        </w:rPr>
        <w:t xml:space="preserve"> and</w:t>
      </w:r>
      <w:r w:rsidRPr="002E78C8">
        <w:rPr>
          <w:rFonts w:ascii="Trebuchet MS" w:hAnsi="Trebuchet MS"/>
        </w:rPr>
        <w:t xml:space="preserve"> enjoys excellent access to funding at attractive margins. </w:t>
      </w:r>
    </w:p>
    <w:p w14:paraId="01FD53C9" w14:textId="77777777" w:rsidR="005E3943" w:rsidRPr="002E78C8" w:rsidRDefault="005E3943" w:rsidP="00C274AC">
      <w:pPr>
        <w:spacing w:after="0" w:line="276" w:lineRule="auto"/>
        <w:rPr>
          <w:rFonts w:ascii="Trebuchet MS" w:hAnsi="Trebuchet MS"/>
        </w:rPr>
      </w:pPr>
    </w:p>
    <w:p w14:paraId="1F8F3A5B" w14:textId="58A8627E" w:rsidR="00800794" w:rsidRPr="002E78C8" w:rsidRDefault="009F2020" w:rsidP="00C274AC">
      <w:pPr>
        <w:spacing w:after="0" w:line="276" w:lineRule="auto"/>
        <w:rPr>
          <w:rFonts w:ascii="Trebuchet MS" w:hAnsi="Trebuchet MS"/>
        </w:rPr>
      </w:pPr>
      <w:r w:rsidRPr="002E78C8">
        <w:rPr>
          <w:rFonts w:ascii="Trebuchet MS" w:hAnsi="Trebuchet MS"/>
        </w:rPr>
        <w:t xml:space="preserve">SA finance costs continued to decrease, </w:t>
      </w:r>
      <w:r w:rsidR="00321F52" w:rsidRPr="002E78C8">
        <w:rPr>
          <w:rFonts w:ascii="Trebuchet MS" w:hAnsi="Trebuchet MS"/>
        </w:rPr>
        <w:t>supported by both</w:t>
      </w:r>
      <w:r w:rsidRPr="002E78C8">
        <w:rPr>
          <w:rFonts w:ascii="Trebuchet MS" w:hAnsi="Trebuchet MS"/>
        </w:rPr>
        <w:t xml:space="preserve"> lower </w:t>
      </w:r>
      <w:r w:rsidR="00321F52" w:rsidRPr="002E78C8">
        <w:rPr>
          <w:rFonts w:ascii="Trebuchet MS" w:hAnsi="Trebuchet MS"/>
        </w:rPr>
        <w:t xml:space="preserve">nominal debt at FY26 of R33.4bn </w:t>
      </w:r>
      <w:r w:rsidR="00722931" w:rsidRPr="002E78C8">
        <w:rPr>
          <w:rFonts w:ascii="Trebuchet MS" w:hAnsi="Trebuchet MS"/>
        </w:rPr>
        <w:t xml:space="preserve">(FY25: </w:t>
      </w:r>
      <w:r w:rsidR="00321F52" w:rsidRPr="002E78C8">
        <w:rPr>
          <w:rFonts w:ascii="Trebuchet MS" w:hAnsi="Trebuchet MS"/>
        </w:rPr>
        <w:t>R3</w:t>
      </w:r>
      <w:r w:rsidR="005F1D7C" w:rsidRPr="002E78C8">
        <w:rPr>
          <w:rFonts w:ascii="Trebuchet MS" w:hAnsi="Trebuchet MS"/>
        </w:rPr>
        <w:t>9</w:t>
      </w:r>
      <w:r w:rsidR="00321F52" w:rsidRPr="002E78C8">
        <w:rPr>
          <w:rFonts w:ascii="Trebuchet MS" w:hAnsi="Trebuchet MS"/>
        </w:rPr>
        <w:t>.1bn</w:t>
      </w:r>
      <w:r w:rsidR="00722931" w:rsidRPr="002E78C8">
        <w:rPr>
          <w:rFonts w:ascii="Trebuchet MS" w:hAnsi="Trebuchet MS"/>
        </w:rPr>
        <w:t xml:space="preserve">) </w:t>
      </w:r>
      <w:r w:rsidRPr="002E78C8">
        <w:rPr>
          <w:rFonts w:ascii="Trebuchet MS" w:hAnsi="Trebuchet MS"/>
        </w:rPr>
        <w:t xml:space="preserve">and a lower weighted average cost of debt of </w:t>
      </w:r>
      <w:r w:rsidR="00810329" w:rsidRPr="002E78C8">
        <w:rPr>
          <w:rFonts w:ascii="Trebuchet MS" w:hAnsi="Trebuchet MS"/>
        </w:rPr>
        <w:t>8.6</w:t>
      </w:r>
      <w:r w:rsidRPr="002E78C8">
        <w:rPr>
          <w:rFonts w:ascii="Trebuchet MS" w:hAnsi="Trebuchet MS"/>
        </w:rPr>
        <w:t xml:space="preserve">% </w:t>
      </w:r>
      <w:r w:rsidR="00722931" w:rsidRPr="002E78C8">
        <w:rPr>
          <w:rFonts w:ascii="Trebuchet MS" w:hAnsi="Trebuchet MS"/>
        </w:rPr>
        <w:t>(F</w:t>
      </w:r>
      <w:r w:rsidRPr="002E78C8">
        <w:rPr>
          <w:rFonts w:ascii="Trebuchet MS" w:hAnsi="Trebuchet MS"/>
        </w:rPr>
        <w:t>Y2</w:t>
      </w:r>
      <w:r w:rsidR="00810329" w:rsidRPr="002E78C8">
        <w:rPr>
          <w:rFonts w:ascii="Trebuchet MS" w:hAnsi="Trebuchet MS"/>
        </w:rPr>
        <w:t>5</w:t>
      </w:r>
      <w:r w:rsidR="00722931" w:rsidRPr="002E78C8">
        <w:rPr>
          <w:rFonts w:ascii="Trebuchet MS" w:hAnsi="Trebuchet MS"/>
        </w:rPr>
        <w:t>:</w:t>
      </w:r>
      <w:r w:rsidRPr="002E78C8">
        <w:rPr>
          <w:rFonts w:ascii="Trebuchet MS" w:hAnsi="Trebuchet MS"/>
        </w:rPr>
        <w:t xml:space="preserve"> 8.</w:t>
      </w:r>
      <w:r w:rsidR="00810329" w:rsidRPr="002E78C8">
        <w:rPr>
          <w:rFonts w:ascii="Trebuchet MS" w:hAnsi="Trebuchet MS"/>
        </w:rPr>
        <w:t>9</w:t>
      </w:r>
      <w:r w:rsidRPr="002E78C8">
        <w:rPr>
          <w:rFonts w:ascii="Trebuchet MS" w:hAnsi="Trebuchet MS"/>
        </w:rPr>
        <w:t>%</w:t>
      </w:r>
      <w:r w:rsidR="00722931" w:rsidRPr="002E78C8">
        <w:rPr>
          <w:rFonts w:ascii="Trebuchet MS" w:hAnsi="Trebuchet MS"/>
        </w:rPr>
        <w:t>)</w:t>
      </w:r>
      <w:r w:rsidRPr="002E78C8">
        <w:rPr>
          <w:rFonts w:ascii="Trebuchet MS" w:hAnsi="Trebuchet MS"/>
        </w:rPr>
        <w:t xml:space="preserve"> and </w:t>
      </w:r>
      <w:r w:rsidR="00611BBA" w:rsidRPr="002E78C8">
        <w:rPr>
          <w:rFonts w:ascii="Trebuchet MS" w:hAnsi="Trebuchet MS"/>
        </w:rPr>
        <w:t>6.7</w:t>
      </w:r>
      <w:r w:rsidRPr="002E78C8">
        <w:rPr>
          <w:rFonts w:ascii="Trebuchet MS" w:hAnsi="Trebuchet MS"/>
        </w:rPr>
        <w:t>%</w:t>
      </w:r>
      <w:r w:rsidR="00611BBA" w:rsidRPr="002E78C8">
        <w:rPr>
          <w:rFonts w:ascii="Trebuchet MS" w:hAnsi="Trebuchet MS"/>
        </w:rPr>
        <w:t xml:space="preserve"> </w:t>
      </w:r>
      <w:r w:rsidR="00722931" w:rsidRPr="002E78C8">
        <w:rPr>
          <w:rFonts w:ascii="Trebuchet MS" w:hAnsi="Trebuchet MS"/>
        </w:rPr>
        <w:t>(FY25:</w:t>
      </w:r>
      <w:r w:rsidR="00611BBA" w:rsidRPr="002E78C8">
        <w:rPr>
          <w:rFonts w:ascii="Trebuchet MS" w:hAnsi="Trebuchet MS"/>
        </w:rPr>
        <w:t xml:space="preserve"> 6.9%</w:t>
      </w:r>
      <w:r w:rsidR="00722931" w:rsidRPr="002E78C8">
        <w:rPr>
          <w:rFonts w:ascii="Trebuchet MS" w:hAnsi="Trebuchet MS"/>
        </w:rPr>
        <w:t>)</w:t>
      </w:r>
      <w:r w:rsidRPr="002E78C8">
        <w:rPr>
          <w:rFonts w:ascii="Trebuchet MS" w:hAnsi="Trebuchet MS"/>
        </w:rPr>
        <w:t xml:space="preserve"> when including foreign exchange instruments.</w:t>
      </w:r>
    </w:p>
    <w:p w14:paraId="5A8E11B6" w14:textId="77777777" w:rsidR="005E3943" w:rsidRPr="002E78C8" w:rsidRDefault="005E3943" w:rsidP="00C274AC">
      <w:pPr>
        <w:spacing w:after="0" w:line="276" w:lineRule="auto"/>
        <w:rPr>
          <w:rFonts w:ascii="Trebuchet MS" w:hAnsi="Trebuchet MS"/>
        </w:rPr>
      </w:pPr>
    </w:p>
    <w:p w14:paraId="602A409B" w14:textId="791D8E13" w:rsidR="008702DA" w:rsidRPr="002E78C8" w:rsidRDefault="00826C29" w:rsidP="00C274AC">
      <w:pPr>
        <w:spacing w:after="0" w:line="276" w:lineRule="auto"/>
        <w:rPr>
          <w:rFonts w:ascii="Trebuchet MS" w:hAnsi="Trebuchet MS"/>
        </w:rPr>
      </w:pPr>
      <w:r w:rsidRPr="002E78C8">
        <w:rPr>
          <w:rFonts w:ascii="Trebuchet MS" w:hAnsi="Trebuchet MS"/>
        </w:rPr>
        <w:t>Growthpoint benefits from strong access to</w:t>
      </w:r>
      <w:r w:rsidR="00D97F53" w:rsidRPr="002E78C8">
        <w:rPr>
          <w:rFonts w:ascii="Trebuchet MS" w:hAnsi="Trebuchet MS"/>
        </w:rPr>
        <w:t xml:space="preserve"> debt</w:t>
      </w:r>
      <w:r w:rsidRPr="002E78C8">
        <w:rPr>
          <w:rFonts w:ascii="Trebuchet MS" w:hAnsi="Trebuchet MS"/>
        </w:rPr>
        <w:t xml:space="preserve"> capital markets, demonstrated by </w:t>
      </w:r>
      <w:r w:rsidR="00296C1E" w:rsidRPr="002E78C8">
        <w:rPr>
          <w:rFonts w:ascii="Trebuchet MS" w:hAnsi="Trebuchet MS"/>
        </w:rPr>
        <w:t>its</w:t>
      </w:r>
      <w:r w:rsidRPr="002E78C8">
        <w:rPr>
          <w:rFonts w:ascii="Trebuchet MS" w:hAnsi="Trebuchet MS"/>
        </w:rPr>
        <w:t xml:space="preserve"> R1.8bn public bond issuance at the lowest </w:t>
      </w:r>
      <w:r w:rsidR="005F1D7C" w:rsidRPr="002E78C8">
        <w:rPr>
          <w:rFonts w:ascii="Trebuchet MS" w:hAnsi="Trebuchet MS"/>
        </w:rPr>
        <w:t xml:space="preserve">ever </w:t>
      </w:r>
      <w:r w:rsidRPr="002E78C8">
        <w:rPr>
          <w:rFonts w:ascii="Trebuchet MS" w:hAnsi="Trebuchet MS"/>
        </w:rPr>
        <w:t xml:space="preserve">margins achieved in a </w:t>
      </w:r>
      <w:r w:rsidR="007768AE" w:rsidRPr="002E78C8">
        <w:rPr>
          <w:rFonts w:ascii="Trebuchet MS" w:hAnsi="Trebuchet MS"/>
        </w:rPr>
        <w:t xml:space="preserve">Growthpoint </w:t>
      </w:r>
      <w:r w:rsidRPr="002E78C8">
        <w:rPr>
          <w:rFonts w:ascii="Trebuchet MS" w:hAnsi="Trebuchet MS"/>
        </w:rPr>
        <w:t>bond auction, with a weighted average margin of ZARONIA +1.08%.</w:t>
      </w:r>
      <w:r w:rsidR="007768AE" w:rsidRPr="002E78C8">
        <w:rPr>
          <w:rFonts w:ascii="Trebuchet MS" w:hAnsi="Trebuchet MS"/>
        </w:rPr>
        <w:t xml:space="preserve"> </w:t>
      </w:r>
      <w:r w:rsidRPr="002E78C8">
        <w:rPr>
          <w:rFonts w:ascii="Trebuchet MS" w:hAnsi="Trebuchet MS"/>
        </w:rPr>
        <w:t xml:space="preserve">After FY26, </w:t>
      </w:r>
      <w:r w:rsidR="00265B9E" w:rsidRPr="002E78C8">
        <w:rPr>
          <w:rFonts w:ascii="Trebuchet MS" w:hAnsi="Trebuchet MS"/>
        </w:rPr>
        <w:t>it</w:t>
      </w:r>
      <w:r w:rsidRPr="002E78C8">
        <w:rPr>
          <w:rFonts w:ascii="Trebuchet MS" w:hAnsi="Trebuchet MS"/>
        </w:rPr>
        <w:t xml:space="preserve"> raised a </w:t>
      </w:r>
      <w:r w:rsidRPr="002E78C8">
        <w:rPr>
          <w:rFonts w:ascii="Trebuchet MS" w:hAnsi="Trebuchet MS"/>
        </w:rPr>
        <w:lastRenderedPageBreak/>
        <w:t xml:space="preserve">further R3.1bn through private placements at an average margin of ZARONIA +1.34%, </w:t>
      </w:r>
      <w:r w:rsidR="00265B9E" w:rsidRPr="002E78C8">
        <w:rPr>
          <w:rFonts w:ascii="Trebuchet MS" w:hAnsi="Trebuchet MS"/>
        </w:rPr>
        <w:t xml:space="preserve">and </w:t>
      </w:r>
      <w:r w:rsidRPr="002E78C8">
        <w:rPr>
          <w:rFonts w:ascii="Trebuchet MS" w:hAnsi="Trebuchet MS"/>
        </w:rPr>
        <w:t xml:space="preserve">more than half </w:t>
      </w:r>
      <w:r w:rsidR="00265B9E" w:rsidRPr="002E78C8">
        <w:rPr>
          <w:rFonts w:ascii="Trebuchet MS" w:hAnsi="Trebuchet MS"/>
        </w:rPr>
        <w:t>was</w:t>
      </w:r>
      <w:r w:rsidRPr="002E78C8">
        <w:rPr>
          <w:rFonts w:ascii="Trebuchet MS" w:hAnsi="Trebuchet MS"/>
        </w:rPr>
        <w:t xml:space="preserve"> secured at a 10-year tenor.</w:t>
      </w:r>
    </w:p>
    <w:p w14:paraId="1ADE4901" w14:textId="77777777" w:rsidR="005E3943" w:rsidRPr="002E78C8" w:rsidRDefault="005E3943" w:rsidP="00C274AC">
      <w:pPr>
        <w:spacing w:after="0" w:line="276" w:lineRule="auto"/>
        <w:rPr>
          <w:rFonts w:ascii="Trebuchet MS" w:hAnsi="Trebuchet MS"/>
        </w:rPr>
      </w:pPr>
    </w:p>
    <w:p w14:paraId="4CB279C1" w14:textId="437DF453" w:rsidR="00346135" w:rsidRPr="002E78C8" w:rsidRDefault="009C04D5" w:rsidP="00C274AC">
      <w:pPr>
        <w:spacing w:after="0" w:line="276" w:lineRule="auto"/>
        <w:rPr>
          <w:rFonts w:ascii="Trebuchet MS" w:hAnsi="Trebuchet MS"/>
        </w:rPr>
      </w:pPr>
      <w:r w:rsidRPr="002E78C8">
        <w:rPr>
          <w:rFonts w:ascii="Trebuchet MS" w:hAnsi="Trebuchet MS"/>
          <w:i/>
          <w:iCs/>
        </w:rPr>
        <w:t xml:space="preserve">“Growthpoint manages liquidity and leverage pragmatically and conservatively, refinancing debt where opportunities arise to reduce funding costs and retain flexibility. </w:t>
      </w:r>
      <w:r w:rsidR="008D3DF5" w:rsidRPr="002E78C8">
        <w:rPr>
          <w:rFonts w:ascii="Trebuchet MS" w:hAnsi="Trebuchet MS"/>
          <w:i/>
          <w:iCs/>
        </w:rPr>
        <w:t>During the period</w:t>
      </w:r>
      <w:r w:rsidR="000524AC" w:rsidRPr="002E78C8">
        <w:rPr>
          <w:rFonts w:ascii="Trebuchet MS" w:hAnsi="Trebuchet MS"/>
          <w:i/>
          <w:iCs/>
        </w:rPr>
        <w:t>,</w:t>
      </w:r>
      <w:r w:rsidR="008D3DF5" w:rsidRPr="002E78C8">
        <w:rPr>
          <w:rFonts w:ascii="Trebuchet MS" w:hAnsi="Trebuchet MS"/>
          <w:i/>
          <w:iCs/>
        </w:rPr>
        <w:t xml:space="preserve"> p</w:t>
      </w:r>
      <w:r w:rsidRPr="002E78C8">
        <w:rPr>
          <w:rFonts w:ascii="Trebuchet MS" w:hAnsi="Trebuchet MS"/>
          <w:i/>
          <w:iCs/>
        </w:rPr>
        <w:t xml:space="preserve">roceeds from SA asset disposals </w:t>
      </w:r>
      <w:r w:rsidR="00722931" w:rsidRPr="002E78C8">
        <w:rPr>
          <w:rFonts w:ascii="Trebuchet MS" w:hAnsi="Trebuchet MS"/>
          <w:i/>
          <w:iCs/>
        </w:rPr>
        <w:t>were</w:t>
      </w:r>
      <w:r w:rsidRPr="002E78C8">
        <w:rPr>
          <w:rFonts w:ascii="Trebuchet MS" w:hAnsi="Trebuchet MS"/>
          <w:i/>
          <w:iCs/>
        </w:rPr>
        <w:t xml:space="preserve"> used in part to reduce SA debt, strengthening liquidity and creating balance sheet capacity to fund the development pipeline and pursue strategic initiatives</w:t>
      </w:r>
      <w:r w:rsidR="00346135" w:rsidRPr="002E78C8">
        <w:rPr>
          <w:rFonts w:ascii="Trebuchet MS" w:hAnsi="Trebuchet MS"/>
          <w:i/>
          <w:iCs/>
        </w:rPr>
        <w:t>,”</w:t>
      </w:r>
      <w:r w:rsidR="00346135" w:rsidRPr="002E78C8">
        <w:rPr>
          <w:rFonts w:ascii="Trebuchet MS" w:hAnsi="Trebuchet MS"/>
        </w:rPr>
        <w:t xml:space="preserve"> notes </w:t>
      </w:r>
      <w:r w:rsidR="004774E6" w:rsidRPr="002E78C8">
        <w:rPr>
          <w:rFonts w:ascii="Trebuchet MS" w:hAnsi="Trebuchet MS"/>
        </w:rPr>
        <w:t>José Snyders</w:t>
      </w:r>
      <w:r w:rsidR="000524AC" w:rsidRPr="002E78C8">
        <w:rPr>
          <w:rFonts w:ascii="Trebuchet MS" w:hAnsi="Trebuchet MS"/>
        </w:rPr>
        <w:t>,</w:t>
      </w:r>
      <w:r w:rsidR="004774E6" w:rsidRPr="002E78C8">
        <w:rPr>
          <w:rFonts w:ascii="Trebuchet MS" w:hAnsi="Trebuchet MS"/>
        </w:rPr>
        <w:t xml:space="preserve"> Group Chief Financial Officer of Growthpoint Properties</w:t>
      </w:r>
      <w:r w:rsidR="00346135" w:rsidRPr="002E78C8">
        <w:rPr>
          <w:rFonts w:ascii="Trebuchet MS" w:hAnsi="Trebuchet MS"/>
        </w:rPr>
        <w:t>.</w:t>
      </w:r>
    </w:p>
    <w:p w14:paraId="5509EA29" w14:textId="77777777" w:rsidR="005E3943" w:rsidRPr="002E78C8" w:rsidRDefault="005E3943" w:rsidP="00C274AC">
      <w:pPr>
        <w:spacing w:after="0" w:line="276" w:lineRule="auto"/>
        <w:rPr>
          <w:rFonts w:ascii="Trebuchet MS" w:hAnsi="Trebuchet MS"/>
        </w:rPr>
      </w:pPr>
    </w:p>
    <w:p w14:paraId="139A9F80" w14:textId="77777777" w:rsidR="005E3943" w:rsidRPr="002E78C8" w:rsidRDefault="005E3943" w:rsidP="00C274AC">
      <w:pPr>
        <w:spacing w:after="0" w:line="276" w:lineRule="auto"/>
        <w:rPr>
          <w:rFonts w:ascii="Trebuchet MS" w:hAnsi="Trebuchet MS"/>
          <w:b/>
          <w:bCs/>
        </w:rPr>
      </w:pPr>
      <w:r w:rsidRPr="002E78C8">
        <w:rPr>
          <w:rFonts w:ascii="Trebuchet MS" w:hAnsi="Trebuchet MS"/>
          <w:b/>
          <w:bCs/>
        </w:rPr>
        <w:t>STRATEGIC CAPITAL ALLOCATION AND PORTFOLIO PRIORITIES</w:t>
      </w:r>
    </w:p>
    <w:p w14:paraId="027A2FC8" w14:textId="77777777" w:rsidR="005E3943" w:rsidRPr="002E78C8" w:rsidRDefault="005E3943" w:rsidP="00C274AC">
      <w:pPr>
        <w:spacing w:after="0" w:line="276" w:lineRule="auto"/>
        <w:rPr>
          <w:rFonts w:ascii="Trebuchet MS" w:hAnsi="Trebuchet MS"/>
        </w:rPr>
      </w:pPr>
    </w:p>
    <w:p w14:paraId="4319367C" w14:textId="5CA35ED6" w:rsidR="00F155D6" w:rsidRPr="002E78C8" w:rsidRDefault="00F155D6" w:rsidP="00C274AC">
      <w:pPr>
        <w:spacing w:after="0" w:line="276" w:lineRule="auto"/>
        <w:rPr>
          <w:rFonts w:ascii="Trebuchet MS" w:hAnsi="Trebuchet MS"/>
        </w:rPr>
      </w:pPr>
      <w:r w:rsidRPr="002E78C8">
        <w:rPr>
          <w:rFonts w:ascii="Trebuchet MS" w:hAnsi="Trebuchet MS"/>
        </w:rPr>
        <w:t>Growthpoint has a diversified portfolio and defensive income streams, supported by a programme of strategic initiatives to improve the quality of its SA portfolio, strengthen ESG performance and optimise its international investments.</w:t>
      </w:r>
    </w:p>
    <w:p w14:paraId="7B020D39" w14:textId="77777777" w:rsidR="00F155D6" w:rsidRPr="002E78C8" w:rsidRDefault="00F155D6" w:rsidP="00C274AC">
      <w:pPr>
        <w:spacing w:after="0" w:line="276" w:lineRule="auto"/>
        <w:rPr>
          <w:rFonts w:ascii="Trebuchet MS" w:hAnsi="Trebuchet MS"/>
        </w:rPr>
      </w:pPr>
    </w:p>
    <w:p w14:paraId="395AC9C4" w14:textId="58D52DD9" w:rsidR="00D50774" w:rsidRPr="002E78C8" w:rsidRDefault="00F155D6" w:rsidP="00C274AC">
      <w:pPr>
        <w:spacing w:after="0" w:line="276" w:lineRule="auto"/>
        <w:rPr>
          <w:rFonts w:ascii="Trebuchet MS" w:hAnsi="Trebuchet MS"/>
        </w:rPr>
      </w:pPr>
      <w:r w:rsidRPr="002E78C8">
        <w:rPr>
          <w:rFonts w:ascii="Trebuchet MS" w:hAnsi="Trebuchet MS"/>
        </w:rPr>
        <w:t xml:space="preserve">In its directly held SA portfolio of logistics and industrial, office and retail properties, Growthpoint is improving asset quality through </w:t>
      </w:r>
      <w:r w:rsidR="00DE26BB" w:rsidRPr="002E78C8">
        <w:rPr>
          <w:rFonts w:ascii="Trebuchet MS" w:hAnsi="Trebuchet MS"/>
          <w:lang w:val="en-US"/>
        </w:rPr>
        <w:t>modern</w:t>
      </w:r>
      <w:r w:rsidR="006C7515" w:rsidRPr="002E78C8">
        <w:rPr>
          <w:rFonts w:ascii="Trebuchet MS" w:hAnsi="Trebuchet MS"/>
          <w:lang w:val="en-US"/>
        </w:rPr>
        <w:t xml:space="preserve"> and</w:t>
      </w:r>
      <w:r w:rsidR="00DE26BB" w:rsidRPr="002E78C8">
        <w:rPr>
          <w:rFonts w:ascii="Trebuchet MS" w:hAnsi="Trebuchet MS"/>
          <w:lang w:val="en-US"/>
        </w:rPr>
        <w:t xml:space="preserve"> sustainable</w:t>
      </w:r>
      <w:r w:rsidR="000524AC" w:rsidRPr="002E78C8">
        <w:rPr>
          <w:rFonts w:ascii="Trebuchet MS" w:hAnsi="Trebuchet MS"/>
          <w:lang w:val="en-US"/>
        </w:rPr>
        <w:t>,</w:t>
      </w:r>
      <w:r w:rsidR="00DE26BB" w:rsidRPr="002E78C8">
        <w:rPr>
          <w:rFonts w:ascii="Trebuchet MS" w:hAnsi="Trebuchet MS"/>
          <w:lang w:val="en-US"/>
        </w:rPr>
        <w:t xml:space="preserve"> energy</w:t>
      </w:r>
      <w:r w:rsidR="000524AC" w:rsidRPr="002E78C8">
        <w:rPr>
          <w:rFonts w:ascii="Trebuchet MS" w:hAnsi="Trebuchet MS"/>
          <w:lang w:val="en-US"/>
        </w:rPr>
        <w:t>-</w:t>
      </w:r>
      <w:r w:rsidR="00DE26BB" w:rsidRPr="002E78C8">
        <w:rPr>
          <w:rFonts w:ascii="Trebuchet MS" w:hAnsi="Trebuchet MS"/>
          <w:lang w:val="en-US"/>
        </w:rPr>
        <w:t xml:space="preserve">secure </w:t>
      </w:r>
      <w:r w:rsidR="006C7515" w:rsidRPr="002E78C8">
        <w:rPr>
          <w:rFonts w:ascii="Trebuchet MS" w:hAnsi="Trebuchet MS"/>
        </w:rPr>
        <w:t>developments and refurbishments</w:t>
      </w:r>
      <w:r w:rsidR="00DE26BB" w:rsidRPr="002E78C8">
        <w:rPr>
          <w:rFonts w:ascii="Trebuchet MS" w:hAnsi="Trebuchet MS"/>
          <w:lang w:val="en-US"/>
        </w:rPr>
        <w:t xml:space="preserve"> in established precincts</w:t>
      </w:r>
      <w:r w:rsidRPr="002E78C8">
        <w:rPr>
          <w:rFonts w:ascii="Trebuchet MS" w:hAnsi="Trebuchet MS"/>
        </w:rPr>
        <w:t xml:space="preserve">, </w:t>
      </w:r>
      <w:r w:rsidR="00881A6C" w:rsidRPr="002E78C8">
        <w:rPr>
          <w:rFonts w:ascii="Trebuchet MS" w:hAnsi="Trebuchet MS"/>
        </w:rPr>
        <w:t xml:space="preserve">as well as </w:t>
      </w:r>
      <w:r w:rsidRPr="002E78C8">
        <w:rPr>
          <w:rFonts w:ascii="Trebuchet MS" w:hAnsi="Trebuchet MS"/>
        </w:rPr>
        <w:t xml:space="preserve">strategic disposals and targeted investment. </w:t>
      </w:r>
    </w:p>
    <w:p w14:paraId="31035AD5" w14:textId="77777777" w:rsidR="007B5B96" w:rsidRPr="002E78C8" w:rsidRDefault="007B5B96" w:rsidP="00C274AC">
      <w:pPr>
        <w:spacing w:after="0" w:line="276" w:lineRule="auto"/>
        <w:rPr>
          <w:rFonts w:ascii="Trebuchet MS" w:hAnsi="Trebuchet MS"/>
        </w:rPr>
      </w:pPr>
    </w:p>
    <w:p w14:paraId="394C150E" w14:textId="149F40DA" w:rsidR="00F155D6" w:rsidRPr="002E78C8" w:rsidRDefault="00F155D6" w:rsidP="00C274AC">
      <w:pPr>
        <w:spacing w:after="0" w:line="276" w:lineRule="auto"/>
        <w:rPr>
          <w:rFonts w:ascii="Trebuchet MS" w:hAnsi="Trebuchet MS"/>
        </w:rPr>
      </w:pPr>
      <w:r w:rsidRPr="002E78C8">
        <w:rPr>
          <w:rFonts w:ascii="Trebuchet MS" w:hAnsi="Trebuchet MS"/>
        </w:rPr>
        <w:t xml:space="preserve">Over the past decade, it has pared back the number of its properties from 471 to 302 and </w:t>
      </w:r>
      <w:r w:rsidR="00D97F53" w:rsidRPr="002E78C8">
        <w:rPr>
          <w:rFonts w:ascii="Trebuchet MS" w:hAnsi="Trebuchet MS"/>
        </w:rPr>
        <w:t>reduced</w:t>
      </w:r>
      <w:r w:rsidRPr="002E78C8">
        <w:rPr>
          <w:rFonts w:ascii="Trebuchet MS" w:hAnsi="Trebuchet MS"/>
        </w:rPr>
        <w:t xml:space="preserve"> gross lettable area (GLA) by 26.0%.</w:t>
      </w:r>
    </w:p>
    <w:p w14:paraId="6D8F2318" w14:textId="77777777" w:rsidR="00F155D6" w:rsidRPr="002E78C8" w:rsidRDefault="00F155D6" w:rsidP="00C274AC">
      <w:pPr>
        <w:spacing w:after="0" w:line="276" w:lineRule="auto"/>
        <w:rPr>
          <w:rFonts w:ascii="Trebuchet MS" w:hAnsi="Trebuchet MS"/>
        </w:rPr>
      </w:pPr>
    </w:p>
    <w:p w14:paraId="234E470B" w14:textId="3E0ED37B" w:rsidR="00DA3C82" w:rsidRPr="002E78C8" w:rsidRDefault="00F155D6" w:rsidP="00C274AC">
      <w:pPr>
        <w:spacing w:after="0" w:line="276" w:lineRule="auto"/>
        <w:rPr>
          <w:rFonts w:ascii="Trebuchet MS" w:hAnsi="Trebuchet MS"/>
        </w:rPr>
      </w:pPr>
      <w:r w:rsidRPr="002E78C8">
        <w:rPr>
          <w:rFonts w:ascii="Trebuchet MS" w:hAnsi="Trebuchet MS"/>
        </w:rPr>
        <w:t xml:space="preserve">This </w:t>
      </w:r>
      <w:r w:rsidR="00331084" w:rsidRPr="002E78C8">
        <w:rPr>
          <w:rFonts w:ascii="Trebuchet MS" w:hAnsi="Trebuchet MS"/>
          <w:lang w:val="en-US"/>
        </w:rPr>
        <w:t>deliberate shift to</w:t>
      </w:r>
      <w:r w:rsidR="000524AC" w:rsidRPr="002E78C8">
        <w:rPr>
          <w:rFonts w:ascii="Trebuchet MS" w:hAnsi="Trebuchet MS"/>
          <w:lang w:val="en-US"/>
        </w:rPr>
        <w:t>wards a</w:t>
      </w:r>
      <w:r w:rsidR="00331084" w:rsidRPr="002E78C8">
        <w:rPr>
          <w:rFonts w:ascii="Trebuchet MS" w:hAnsi="Trebuchet MS"/>
          <w:lang w:val="en-US"/>
        </w:rPr>
        <w:t xml:space="preserve"> higher</w:t>
      </w:r>
      <w:r w:rsidR="000524AC" w:rsidRPr="002E78C8">
        <w:rPr>
          <w:rFonts w:ascii="Trebuchet MS" w:hAnsi="Trebuchet MS"/>
          <w:lang w:val="en-US"/>
        </w:rPr>
        <w:t xml:space="preserve">-quality, </w:t>
      </w:r>
      <w:r w:rsidR="00331084" w:rsidRPr="002E78C8">
        <w:rPr>
          <w:rFonts w:ascii="Trebuchet MS" w:hAnsi="Trebuchet MS"/>
          <w:lang w:val="en-US"/>
        </w:rPr>
        <w:t>more precinct</w:t>
      </w:r>
      <w:r w:rsidR="000524AC" w:rsidRPr="002E78C8">
        <w:rPr>
          <w:rFonts w:ascii="Trebuchet MS" w:hAnsi="Trebuchet MS"/>
          <w:lang w:val="en-US"/>
        </w:rPr>
        <w:t>-</w:t>
      </w:r>
      <w:r w:rsidR="00331084" w:rsidRPr="002E78C8">
        <w:rPr>
          <w:rFonts w:ascii="Trebuchet MS" w:hAnsi="Trebuchet MS"/>
          <w:lang w:val="en-US"/>
        </w:rPr>
        <w:t>focused</w:t>
      </w:r>
      <w:r w:rsidR="000524AC" w:rsidRPr="002E78C8">
        <w:rPr>
          <w:rFonts w:ascii="Trebuchet MS" w:hAnsi="Trebuchet MS"/>
          <w:lang w:val="en-US"/>
        </w:rPr>
        <w:t xml:space="preserve"> </w:t>
      </w:r>
      <w:r w:rsidRPr="002E78C8">
        <w:rPr>
          <w:rFonts w:ascii="Trebuchet MS" w:hAnsi="Trebuchet MS"/>
        </w:rPr>
        <w:t xml:space="preserve">portfolio </w:t>
      </w:r>
      <w:r w:rsidR="000524AC" w:rsidRPr="002E78C8">
        <w:rPr>
          <w:rFonts w:ascii="Trebuchet MS" w:hAnsi="Trebuchet MS"/>
        </w:rPr>
        <w:t>is strengthening the resilience of</w:t>
      </w:r>
      <w:r w:rsidRPr="002E78C8">
        <w:rPr>
          <w:rFonts w:ascii="Trebuchet MS" w:hAnsi="Trebuchet MS"/>
        </w:rPr>
        <w:t xml:space="preserve"> income streams. Increasingly, particularly in the office and logistics and industrial </w:t>
      </w:r>
      <w:r w:rsidR="000524AC" w:rsidRPr="002E78C8">
        <w:rPr>
          <w:rFonts w:ascii="Trebuchet MS" w:hAnsi="Trebuchet MS"/>
        </w:rPr>
        <w:t>sectors</w:t>
      </w:r>
      <w:r w:rsidRPr="002E78C8">
        <w:rPr>
          <w:rFonts w:ascii="Trebuchet MS" w:hAnsi="Trebuchet MS"/>
        </w:rPr>
        <w:t xml:space="preserve">, Growthpoint is clustering assets in </w:t>
      </w:r>
      <w:r w:rsidR="000524AC" w:rsidRPr="002E78C8">
        <w:rPr>
          <w:rFonts w:ascii="Trebuchet MS" w:hAnsi="Trebuchet MS"/>
        </w:rPr>
        <w:t xml:space="preserve">secure, well-managed </w:t>
      </w:r>
      <w:r w:rsidRPr="002E78C8">
        <w:rPr>
          <w:rFonts w:ascii="Trebuchet MS" w:hAnsi="Trebuchet MS"/>
        </w:rPr>
        <w:t>precincts with strong amenities for tenants</w:t>
      </w:r>
      <w:r w:rsidR="000524AC" w:rsidRPr="002E78C8">
        <w:rPr>
          <w:rFonts w:ascii="Trebuchet MS" w:hAnsi="Trebuchet MS"/>
        </w:rPr>
        <w:t xml:space="preserve"> to support stronger asset performance.</w:t>
      </w:r>
    </w:p>
    <w:p w14:paraId="157A7451" w14:textId="77777777" w:rsidR="00DA3C82" w:rsidRPr="002E78C8" w:rsidRDefault="00DA3C82" w:rsidP="00C274AC">
      <w:pPr>
        <w:spacing w:after="0" w:line="276" w:lineRule="auto"/>
        <w:rPr>
          <w:rFonts w:ascii="Trebuchet MS" w:hAnsi="Trebuchet MS"/>
        </w:rPr>
      </w:pPr>
    </w:p>
    <w:p w14:paraId="48C131FA" w14:textId="77777777" w:rsidR="00DA3C82" w:rsidRPr="002E78C8" w:rsidRDefault="008E5F02" w:rsidP="00C274AC">
      <w:pPr>
        <w:spacing w:after="0" w:line="276" w:lineRule="auto"/>
        <w:rPr>
          <w:rFonts w:ascii="Trebuchet MS" w:hAnsi="Trebuchet MS"/>
        </w:rPr>
      </w:pPr>
      <w:r w:rsidRPr="002E78C8">
        <w:rPr>
          <w:rFonts w:ascii="Trebuchet MS" w:hAnsi="Trebuchet MS"/>
          <w:i/>
          <w:iCs/>
        </w:rPr>
        <w:t>“We are assessing all sectors through a precinct-led lens, using scale and focused asset management to generate sustainable returns while helping to mitigate municipal governance and infrastructure constraints,”</w:t>
      </w:r>
      <w:r w:rsidRPr="002E78C8">
        <w:rPr>
          <w:rFonts w:ascii="Trebuchet MS" w:hAnsi="Trebuchet MS"/>
        </w:rPr>
        <w:t xml:space="preserve"> advises Sasse.</w:t>
      </w:r>
    </w:p>
    <w:p w14:paraId="773799C1" w14:textId="77777777" w:rsidR="00DA3C82" w:rsidRPr="002E78C8" w:rsidRDefault="00DA3C82" w:rsidP="00C274AC">
      <w:pPr>
        <w:spacing w:after="0" w:line="276" w:lineRule="auto"/>
        <w:rPr>
          <w:rFonts w:ascii="Trebuchet MS" w:hAnsi="Trebuchet MS"/>
        </w:rPr>
      </w:pPr>
    </w:p>
    <w:p w14:paraId="0F7037F8" w14:textId="100C1DA4" w:rsidR="00881A6C" w:rsidRPr="002E78C8" w:rsidRDefault="00F155D6" w:rsidP="00881A6C">
      <w:pPr>
        <w:spacing w:after="0" w:line="276" w:lineRule="auto"/>
        <w:rPr>
          <w:rFonts w:ascii="Trebuchet MS" w:hAnsi="Trebuchet MS"/>
        </w:rPr>
      </w:pPr>
      <w:r w:rsidRPr="002E78C8">
        <w:rPr>
          <w:rFonts w:ascii="Trebuchet MS" w:hAnsi="Trebuchet MS"/>
        </w:rPr>
        <w:t xml:space="preserve">In FY26, Growthpoint disposed of 29 non-core properties for R4.9bn, exceeding its R3.5bn target </w:t>
      </w:r>
      <w:r w:rsidR="00374EBA" w:rsidRPr="002E78C8">
        <w:rPr>
          <w:rFonts w:ascii="Trebuchet MS" w:hAnsi="Trebuchet MS"/>
        </w:rPr>
        <w:t xml:space="preserve">driven by the </w:t>
      </w:r>
      <w:r w:rsidR="00BF5372" w:rsidRPr="002E78C8">
        <w:rPr>
          <w:rFonts w:ascii="Trebuchet MS" w:hAnsi="Trebuchet MS"/>
        </w:rPr>
        <w:t>d</w:t>
      </w:r>
      <w:r w:rsidR="00374EBA" w:rsidRPr="002E78C8">
        <w:rPr>
          <w:rFonts w:ascii="Trebuchet MS" w:hAnsi="Trebuchet MS"/>
        </w:rPr>
        <w:t>isposal of Discovery phase 1, which advances the local portfolio reweighting with targeted asset rotation</w:t>
      </w:r>
      <w:r w:rsidR="00881A6C" w:rsidRPr="002E78C8">
        <w:rPr>
          <w:rFonts w:ascii="Trebuchet MS" w:hAnsi="Trebuchet MS"/>
        </w:rPr>
        <w:t>. It</w:t>
      </w:r>
      <w:r w:rsidRPr="002E78C8">
        <w:rPr>
          <w:rFonts w:ascii="Trebuchet MS" w:hAnsi="Trebuchet MS"/>
        </w:rPr>
        <w:t xml:space="preserve"> invested R1.3bn in value-enhancing development and capital expenditure</w:t>
      </w:r>
      <w:r w:rsidR="00881A6C" w:rsidRPr="002E78C8">
        <w:rPr>
          <w:rFonts w:ascii="Trebuchet MS" w:hAnsi="Trebuchet MS"/>
        </w:rPr>
        <w:t>.</w:t>
      </w:r>
    </w:p>
    <w:p w14:paraId="794DBE90" w14:textId="77777777" w:rsidR="00324082" w:rsidRPr="002E78C8" w:rsidRDefault="00324082" w:rsidP="00881A6C">
      <w:pPr>
        <w:spacing w:after="0" w:line="276" w:lineRule="auto"/>
        <w:rPr>
          <w:rFonts w:ascii="Trebuchet MS" w:hAnsi="Trebuchet MS"/>
        </w:rPr>
      </w:pPr>
    </w:p>
    <w:p w14:paraId="0951FA24" w14:textId="0585CA0D" w:rsidR="00F155D6" w:rsidRPr="002E78C8" w:rsidRDefault="00F155D6" w:rsidP="00881A6C">
      <w:pPr>
        <w:spacing w:after="0" w:line="276" w:lineRule="auto"/>
        <w:rPr>
          <w:rFonts w:ascii="Trebuchet MS" w:hAnsi="Trebuchet MS"/>
        </w:rPr>
      </w:pPr>
      <w:r w:rsidRPr="002E78C8">
        <w:rPr>
          <w:rFonts w:ascii="Trebuchet MS" w:hAnsi="Trebuchet MS"/>
        </w:rPr>
        <w:t xml:space="preserve">Over the decade from 1 July 2016, Growthpoint has increased logistics and industrial assets from 15.0% to 20.0% of the total SA portfolio by value. It has increased its exposure to modern logistics warehouses, which now account for more than half of the logistics and industrial portfolio, and to stronger-performing nodes. At the same time, it has sold mainly older industrial and manufacturing facilities in declining areas. </w:t>
      </w:r>
    </w:p>
    <w:p w14:paraId="3BDB8085" w14:textId="77777777" w:rsidR="00F155D6" w:rsidRPr="002E78C8" w:rsidRDefault="00F155D6" w:rsidP="00C274AC">
      <w:pPr>
        <w:spacing w:after="0" w:line="276" w:lineRule="auto"/>
        <w:rPr>
          <w:rFonts w:ascii="Trebuchet MS" w:hAnsi="Trebuchet MS"/>
        </w:rPr>
      </w:pPr>
    </w:p>
    <w:p w14:paraId="28F5DC52" w14:textId="6AEFF76E" w:rsidR="00F155D6" w:rsidRPr="002E78C8" w:rsidRDefault="00F155D6" w:rsidP="00C274AC">
      <w:pPr>
        <w:spacing w:after="0" w:line="276" w:lineRule="auto"/>
        <w:rPr>
          <w:rFonts w:ascii="Trebuchet MS" w:hAnsi="Trebuchet MS"/>
        </w:rPr>
      </w:pPr>
      <w:r w:rsidRPr="002E78C8">
        <w:rPr>
          <w:rFonts w:ascii="Trebuchet MS" w:hAnsi="Trebuchet MS"/>
        </w:rPr>
        <w:t>Office exposure has de</w:t>
      </w:r>
      <w:r w:rsidR="00881A6C" w:rsidRPr="002E78C8">
        <w:rPr>
          <w:rFonts w:ascii="Trebuchet MS" w:hAnsi="Trebuchet MS"/>
        </w:rPr>
        <w:t>creased</w:t>
      </w:r>
      <w:r w:rsidRPr="002E78C8">
        <w:rPr>
          <w:rFonts w:ascii="Trebuchet MS" w:hAnsi="Trebuchet MS"/>
        </w:rPr>
        <w:t xml:space="preserve"> from 46.0% to </w:t>
      </w:r>
      <w:r w:rsidR="006853B1" w:rsidRPr="002E78C8">
        <w:rPr>
          <w:rFonts w:ascii="Trebuchet MS" w:hAnsi="Trebuchet MS"/>
        </w:rPr>
        <w:t>39</w:t>
      </w:r>
      <w:r w:rsidRPr="002E78C8">
        <w:rPr>
          <w:rFonts w:ascii="Trebuchet MS" w:hAnsi="Trebuchet MS"/>
        </w:rPr>
        <w:t xml:space="preserve">.0% of portfolio value as Growthpoint has reduced its exposure to B-grade assets and non-core business nodes, while divesting from </w:t>
      </w:r>
      <w:proofErr w:type="gramStart"/>
      <w:r w:rsidR="006853B1" w:rsidRPr="002E78C8">
        <w:rPr>
          <w:rFonts w:ascii="Trebuchet MS" w:hAnsi="Trebuchet MS"/>
        </w:rPr>
        <w:t>the majority of</w:t>
      </w:r>
      <w:proofErr w:type="gramEnd"/>
      <w:r w:rsidR="006853B1" w:rsidRPr="002E78C8">
        <w:rPr>
          <w:rFonts w:ascii="Trebuchet MS" w:hAnsi="Trebuchet MS"/>
        </w:rPr>
        <w:t xml:space="preserve"> </w:t>
      </w:r>
      <w:r w:rsidRPr="002E78C8">
        <w:rPr>
          <w:rFonts w:ascii="Trebuchet MS" w:hAnsi="Trebuchet MS"/>
        </w:rPr>
        <w:t xml:space="preserve">C-grade offices. </w:t>
      </w:r>
    </w:p>
    <w:p w14:paraId="5CFF40AE" w14:textId="77777777" w:rsidR="00F155D6" w:rsidRPr="002E78C8" w:rsidRDefault="00F155D6" w:rsidP="00C274AC">
      <w:pPr>
        <w:spacing w:after="0" w:line="276" w:lineRule="auto"/>
        <w:rPr>
          <w:rFonts w:ascii="Trebuchet MS" w:hAnsi="Trebuchet MS"/>
        </w:rPr>
      </w:pPr>
    </w:p>
    <w:p w14:paraId="3B6DE839" w14:textId="57C9A302" w:rsidR="007B5B96" w:rsidRPr="002E78C8" w:rsidRDefault="00F155D6" w:rsidP="00C274AC">
      <w:pPr>
        <w:spacing w:after="0" w:line="276" w:lineRule="auto"/>
        <w:rPr>
          <w:rFonts w:ascii="Trebuchet MS" w:hAnsi="Trebuchet MS"/>
        </w:rPr>
      </w:pPr>
      <w:r w:rsidRPr="002E78C8">
        <w:rPr>
          <w:rFonts w:ascii="Trebuchet MS" w:hAnsi="Trebuchet MS"/>
        </w:rPr>
        <w:t xml:space="preserve">Retail assets account for a steady </w:t>
      </w:r>
      <w:r w:rsidR="00AC0881" w:rsidRPr="002E78C8">
        <w:rPr>
          <w:rFonts w:ascii="Trebuchet MS" w:hAnsi="Trebuchet MS"/>
        </w:rPr>
        <w:t>40.0</w:t>
      </w:r>
      <w:r w:rsidRPr="002E78C8">
        <w:rPr>
          <w:rFonts w:ascii="Trebuchet MS" w:hAnsi="Trebuchet MS"/>
        </w:rPr>
        <w:t>% of total portfolio value. Growthpoint has exited declining central business districts and smaller assets, while recent and ongoing redevelopments are creating a more focused, higher-performing retail portfolio.</w:t>
      </w:r>
    </w:p>
    <w:p w14:paraId="5FBF1C83" w14:textId="77777777" w:rsidR="00F155D6" w:rsidRPr="002E78C8" w:rsidRDefault="00F155D6" w:rsidP="00C274AC">
      <w:pPr>
        <w:spacing w:after="0" w:line="276" w:lineRule="auto"/>
        <w:rPr>
          <w:rFonts w:ascii="Trebuchet MS" w:hAnsi="Trebuchet MS"/>
        </w:rPr>
      </w:pPr>
    </w:p>
    <w:p w14:paraId="5A7B4EF0" w14:textId="6F1326E0" w:rsidR="00206C9E" w:rsidRPr="002E78C8" w:rsidRDefault="00F155D6" w:rsidP="00C274AC">
      <w:pPr>
        <w:spacing w:after="0" w:line="276" w:lineRule="auto"/>
        <w:rPr>
          <w:rFonts w:ascii="Trebuchet MS" w:hAnsi="Trebuchet MS"/>
        </w:rPr>
      </w:pPr>
      <w:r w:rsidRPr="002E78C8">
        <w:rPr>
          <w:rFonts w:ascii="Trebuchet MS" w:hAnsi="Trebuchet MS"/>
        </w:rPr>
        <w:t>Internationally, Growthpoint continues to optimise its investments</w:t>
      </w:r>
      <w:r w:rsidR="00240AB5" w:rsidRPr="002E78C8">
        <w:rPr>
          <w:rFonts w:ascii="Trebuchet MS" w:hAnsi="Trebuchet MS"/>
        </w:rPr>
        <w:t xml:space="preserve"> with a focus on </w:t>
      </w:r>
      <w:r w:rsidR="00F84958" w:rsidRPr="002E78C8">
        <w:rPr>
          <w:rFonts w:ascii="Trebuchet MS" w:hAnsi="Trebuchet MS"/>
        </w:rPr>
        <w:t>balancing</w:t>
      </w:r>
      <w:r w:rsidR="00C36B69" w:rsidRPr="002E78C8">
        <w:rPr>
          <w:rFonts w:ascii="Trebuchet MS" w:hAnsi="Trebuchet MS"/>
        </w:rPr>
        <w:t xml:space="preserve"> the benefits of geographic diversification for shareholders while </w:t>
      </w:r>
      <w:r w:rsidR="00240AB5" w:rsidRPr="002E78C8">
        <w:rPr>
          <w:rFonts w:ascii="Trebuchet MS" w:hAnsi="Trebuchet MS"/>
        </w:rPr>
        <w:t xml:space="preserve">simplifying its investments </w:t>
      </w:r>
      <w:r w:rsidR="00C36B69" w:rsidRPr="002E78C8">
        <w:rPr>
          <w:rFonts w:ascii="Trebuchet MS" w:hAnsi="Trebuchet MS"/>
        </w:rPr>
        <w:t>by reviewing</w:t>
      </w:r>
      <w:r w:rsidR="00240AB5" w:rsidRPr="002E78C8">
        <w:rPr>
          <w:rFonts w:ascii="Trebuchet MS" w:hAnsi="Trebuchet MS"/>
        </w:rPr>
        <w:t xml:space="preserve"> ownership structures</w:t>
      </w:r>
      <w:r w:rsidR="00C36B69" w:rsidRPr="002E78C8">
        <w:rPr>
          <w:rFonts w:ascii="Trebuchet MS" w:hAnsi="Trebuchet MS"/>
        </w:rPr>
        <w:t xml:space="preserve"> and, at the same time,</w:t>
      </w:r>
      <w:r w:rsidR="00240AB5" w:rsidRPr="002E78C8">
        <w:rPr>
          <w:rFonts w:ascii="Trebuchet MS" w:hAnsi="Trebuchet MS"/>
        </w:rPr>
        <w:t xml:space="preserve"> working with management teams to identify opportunities to unlock shareholder value. </w:t>
      </w:r>
      <w:r w:rsidRPr="002E78C8">
        <w:rPr>
          <w:rFonts w:ascii="Trebuchet MS" w:hAnsi="Trebuchet MS"/>
        </w:rPr>
        <w:t xml:space="preserve">Its 63.6% stake in Growthpoint Properties Australia (GOZ) remains a core investment. Growthpoint is evaluating options to maximise value from its 29.6% interest in Globalworth Real Estate Investments (GWI) and </w:t>
      </w:r>
      <w:r w:rsidR="00230D84" w:rsidRPr="002E78C8">
        <w:rPr>
          <w:rFonts w:ascii="Trebuchet MS" w:hAnsi="Trebuchet MS"/>
        </w:rPr>
        <w:t>shareholders</w:t>
      </w:r>
      <w:r w:rsidRPr="002E78C8">
        <w:rPr>
          <w:rFonts w:ascii="Trebuchet MS" w:hAnsi="Trebuchet MS"/>
        </w:rPr>
        <w:t xml:space="preserve"> continue </w:t>
      </w:r>
      <w:r w:rsidR="00F53105" w:rsidRPr="002E78C8">
        <w:rPr>
          <w:rFonts w:ascii="Trebuchet MS" w:hAnsi="Trebuchet MS"/>
        </w:rPr>
        <w:t>constructive discussions on its</w:t>
      </w:r>
      <w:r w:rsidRPr="002E78C8">
        <w:rPr>
          <w:rFonts w:ascii="Trebuchet MS" w:hAnsi="Trebuchet MS"/>
        </w:rPr>
        <w:t xml:space="preserve"> future </w:t>
      </w:r>
      <w:r w:rsidR="00AC0881" w:rsidRPr="002E78C8">
        <w:rPr>
          <w:rFonts w:ascii="Trebuchet MS" w:hAnsi="Trebuchet MS"/>
        </w:rPr>
        <w:t xml:space="preserve">structure and our minority </w:t>
      </w:r>
      <w:r w:rsidR="00BC33AE" w:rsidRPr="002E78C8">
        <w:rPr>
          <w:rFonts w:ascii="Trebuchet MS" w:hAnsi="Trebuchet MS"/>
        </w:rPr>
        <w:t>position</w:t>
      </w:r>
      <w:r w:rsidRPr="002E78C8">
        <w:rPr>
          <w:rFonts w:ascii="Trebuchet MS" w:hAnsi="Trebuchet MS"/>
        </w:rPr>
        <w:t>. Growthpoint also holds a 1</w:t>
      </w:r>
      <w:r w:rsidR="009E4CF8" w:rsidRPr="002E78C8">
        <w:rPr>
          <w:rFonts w:ascii="Trebuchet MS" w:hAnsi="Trebuchet MS"/>
        </w:rPr>
        <w:t>8.9</w:t>
      </w:r>
      <w:r w:rsidRPr="002E78C8">
        <w:rPr>
          <w:rFonts w:ascii="Trebuchet MS" w:hAnsi="Trebuchet MS"/>
        </w:rPr>
        <w:t>% interest in Lango Real Estate Limited (Lango).</w:t>
      </w:r>
    </w:p>
    <w:p w14:paraId="63CC50F7" w14:textId="77777777" w:rsidR="00237A1C" w:rsidRPr="002E78C8" w:rsidRDefault="00237A1C" w:rsidP="00C274AC">
      <w:pPr>
        <w:spacing w:after="0" w:line="276" w:lineRule="auto"/>
        <w:rPr>
          <w:rFonts w:ascii="Trebuchet MS" w:hAnsi="Trebuchet MS"/>
        </w:rPr>
      </w:pPr>
    </w:p>
    <w:p w14:paraId="380069D3" w14:textId="77777777" w:rsidR="0076187B" w:rsidRPr="002E78C8" w:rsidRDefault="009F2020" w:rsidP="00C274AC">
      <w:pPr>
        <w:spacing w:after="0" w:line="276" w:lineRule="auto"/>
        <w:rPr>
          <w:rFonts w:ascii="Trebuchet MS" w:hAnsi="Trebuchet MS"/>
          <w:b/>
          <w:bCs/>
        </w:rPr>
      </w:pPr>
      <w:r w:rsidRPr="002E78C8">
        <w:rPr>
          <w:rFonts w:ascii="Trebuchet MS" w:hAnsi="Trebuchet MS"/>
          <w:b/>
          <w:bCs/>
        </w:rPr>
        <w:t xml:space="preserve">SOUTH AFRICAN PORTFOLIO </w:t>
      </w:r>
    </w:p>
    <w:p w14:paraId="283ABFDB" w14:textId="77777777" w:rsidR="00B60158" w:rsidRPr="002E78C8" w:rsidRDefault="00B60158" w:rsidP="00C274AC">
      <w:pPr>
        <w:spacing w:after="0" w:line="276" w:lineRule="auto"/>
        <w:rPr>
          <w:rFonts w:ascii="Trebuchet MS" w:hAnsi="Trebuchet MS"/>
          <w:b/>
          <w:bCs/>
        </w:rPr>
      </w:pPr>
    </w:p>
    <w:p w14:paraId="36606EB7" w14:textId="5D3FF505" w:rsidR="009F2020" w:rsidRPr="002E78C8" w:rsidRDefault="009F2020" w:rsidP="00C274AC">
      <w:pPr>
        <w:spacing w:after="0" w:line="276" w:lineRule="auto"/>
        <w:rPr>
          <w:rFonts w:ascii="Trebuchet MS" w:hAnsi="Trebuchet MS"/>
        </w:rPr>
      </w:pPr>
      <w:r w:rsidRPr="002E78C8">
        <w:rPr>
          <w:rFonts w:ascii="Trebuchet MS" w:hAnsi="Trebuchet MS"/>
        </w:rPr>
        <w:t xml:space="preserve">In SA, Growthpoint owns and manages a </w:t>
      </w:r>
      <w:r w:rsidR="00D8756F" w:rsidRPr="002E78C8">
        <w:rPr>
          <w:rFonts w:ascii="Trebuchet MS" w:hAnsi="Trebuchet MS"/>
        </w:rPr>
        <w:t>R</w:t>
      </w:r>
      <w:r w:rsidR="00D8565C" w:rsidRPr="002E78C8">
        <w:rPr>
          <w:rFonts w:ascii="Trebuchet MS" w:hAnsi="Trebuchet MS"/>
        </w:rPr>
        <w:t>65.</w:t>
      </w:r>
      <w:r w:rsidR="009E4CF8" w:rsidRPr="002E78C8">
        <w:rPr>
          <w:rFonts w:ascii="Trebuchet MS" w:hAnsi="Trebuchet MS"/>
        </w:rPr>
        <w:t>6</w:t>
      </w:r>
      <w:r w:rsidRPr="002E78C8">
        <w:rPr>
          <w:rFonts w:ascii="Trebuchet MS" w:hAnsi="Trebuchet MS"/>
        </w:rPr>
        <w:t>bn</w:t>
      </w:r>
      <w:r w:rsidR="00850C72" w:rsidRPr="002E78C8">
        <w:rPr>
          <w:rFonts w:ascii="Trebuchet MS" w:hAnsi="Trebuchet MS"/>
        </w:rPr>
        <w:t xml:space="preserve"> </w:t>
      </w:r>
      <w:r w:rsidRPr="002E78C8">
        <w:rPr>
          <w:rFonts w:ascii="Trebuchet MS" w:hAnsi="Trebuchet MS"/>
        </w:rPr>
        <w:t>diversified core portfolio of retail, office</w:t>
      </w:r>
      <w:r w:rsidR="009E4CF8" w:rsidRPr="002E78C8">
        <w:rPr>
          <w:rFonts w:ascii="Trebuchet MS" w:hAnsi="Trebuchet MS"/>
        </w:rPr>
        <w:t>,</w:t>
      </w:r>
      <w:r w:rsidR="00B60158" w:rsidRPr="002E78C8">
        <w:rPr>
          <w:rFonts w:ascii="Trebuchet MS" w:hAnsi="Trebuchet MS"/>
        </w:rPr>
        <w:t xml:space="preserve"> </w:t>
      </w:r>
      <w:r w:rsidRPr="002E78C8">
        <w:rPr>
          <w:rFonts w:ascii="Trebuchet MS" w:hAnsi="Trebuchet MS"/>
        </w:rPr>
        <w:t>logistics and industrial, and trading and development properties. This portfolio contributed</w:t>
      </w:r>
      <w:r w:rsidR="00130944" w:rsidRPr="002E78C8">
        <w:rPr>
          <w:rFonts w:ascii="Trebuchet MS" w:hAnsi="Trebuchet MS"/>
        </w:rPr>
        <w:t xml:space="preserve"> 55.7</w:t>
      </w:r>
      <w:r w:rsidRPr="002E78C8">
        <w:rPr>
          <w:rFonts w:ascii="Trebuchet MS" w:hAnsi="Trebuchet MS"/>
        </w:rPr>
        <w:t>%</w:t>
      </w:r>
      <w:r w:rsidR="00130944" w:rsidRPr="002E78C8">
        <w:rPr>
          <w:rFonts w:ascii="Trebuchet MS" w:hAnsi="Trebuchet MS"/>
        </w:rPr>
        <w:t xml:space="preserve"> </w:t>
      </w:r>
      <w:r w:rsidRPr="002E78C8">
        <w:rPr>
          <w:rFonts w:ascii="Trebuchet MS" w:hAnsi="Trebuchet MS"/>
        </w:rPr>
        <w:t xml:space="preserve">of DIPS. </w:t>
      </w:r>
    </w:p>
    <w:p w14:paraId="49659F39" w14:textId="77777777" w:rsidR="00237A1C" w:rsidRPr="002E78C8" w:rsidRDefault="00237A1C" w:rsidP="00C274AC">
      <w:pPr>
        <w:spacing w:after="0" w:line="276" w:lineRule="auto"/>
        <w:rPr>
          <w:rFonts w:ascii="Trebuchet MS" w:hAnsi="Trebuchet MS"/>
        </w:rPr>
      </w:pPr>
    </w:p>
    <w:p w14:paraId="136BE0E6" w14:textId="58788854" w:rsidR="007D1EED" w:rsidRPr="002E78C8" w:rsidRDefault="00146549" w:rsidP="00C274AC">
      <w:pPr>
        <w:spacing w:after="0" w:line="276" w:lineRule="auto"/>
        <w:rPr>
          <w:rFonts w:ascii="Trebuchet MS" w:hAnsi="Trebuchet MS"/>
        </w:rPr>
      </w:pPr>
      <w:r w:rsidRPr="002E78C8">
        <w:rPr>
          <w:rFonts w:ascii="Trebuchet MS" w:hAnsi="Trebuchet MS"/>
        </w:rPr>
        <w:t xml:space="preserve">Portfolio vacancies </w:t>
      </w:r>
      <w:r w:rsidR="001B4DDF" w:rsidRPr="002E78C8">
        <w:rPr>
          <w:rFonts w:ascii="Trebuchet MS" w:hAnsi="Trebuchet MS"/>
        </w:rPr>
        <w:t>improved, reducing</w:t>
      </w:r>
      <w:r w:rsidR="00D97F53" w:rsidRPr="002E78C8">
        <w:rPr>
          <w:rFonts w:ascii="Trebuchet MS" w:hAnsi="Trebuchet MS"/>
        </w:rPr>
        <w:t xml:space="preserve"> from 8.2% at FY25 to 7.2%</w:t>
      </w:r>
      <w:r w:rsidR="002F7ABC" w:rsidRPr="002E78C8">
        <w:rPr>
          <w:rFonts w:ascii="Trebuchet MS" w:hAnsi="Trebuchet MS"/>
        </w:rPr>
        <w:t>. L</w:t>
      </w:r>
      <w:r w:rsidR="009F2020" w:rsidRPr="002E78C8">
        <w:rPr>
          <w:rFonts w:ascii="Trebuchet MS" w:hAnsi="Trebuchet MS"/>
        </w:rPr>
        <w:t xml:space="preserve">ike-for-like net property income grew at </w:t>
      </w:r>
      <w:r w:rsidR="005A5D69" w:rsidRPr="002E78C8">
        <w:rPr>
          <w:rFonts w:ascii="Trebuchet MS" w:hAnsi="Trebuchet MS"/>
        </w:rPr>
        <w:t xml:space="preserve">4.4%, </w:t>
      </w:r>
      <w:r w:rsidR="002F7ABC" w:rsidRPr="002E78C8">
        <w:rPr>
          <w:rFonts w:ascii="Trebuchet MS" w:hAnsi="Trebuchet MS"/>
        </w:rPr>
        <w:t>driven by</w:t>
      </w:r>
      <w:r w:rsidR="00D42A3A" w:rsidRPr="002E78C8">
        <w:rPr>
          <w:rFonts w:ascii="Trebuchet MS" w:hAnsi="Trebuchet MS"/>
        </w:rPr>
        <w:t xml:space="preserve"> further cost saving</w:t>
      </w:r>
      <w:r w:rsidR="00A33D1B" w:rsidRPr="002E78C8">
        <w:rPr>
          <w:rFonts w:ascii="Trebuchet MS" w:hAnsi="Trebuchet MS"/>
        </w:rPr>
        <w:t>s and recover</w:t>
      </w:r>
      <w:r w:rsidR="00BC33AE" w:rsidRPr="002E78C8">
        <w:rPr>
          <w:rFonts w:ascii="Trebuchet MS" w:hAnsi="Trebuchet MS"/>
        </w:rPr>
        <w:t>y</w:t>
      </w:r>
      <w:r w:rsidR="00A33D1B" w:rsidRPr="002E78C8">
        <w:rPr>
          <w:rFonts w:ascii="Trebuchet MS" w:hAnsi="Trebuchet MS"/>
        </w:rPr>
        <w:t xml:space="preserve"> improvements, which also le</w:t>
      </w:r>
      <w:r w:rsidR="001B6DE0" w:rsidRPr="002E78C8">
        <w:rPr>
          <w:rFonts w:ascii="Trebuchet MS" w:hAnsi="Trebuchet MS"/>
        </w:rPr>
        <w:t xml:space="preserve">d </w:t>
      </w:r>
      <w:r w:rsidR="00A33D1B" w:rsidRPr="002E78C8">
        <w:rPr>
          <w:rFonts w:ascii="Trebuchet MS" w:hAnsi="Trebuchet MS"/>
        </w:rPr>
        <w:t xml:space="preserve">the 5.9% growth </w:t>
      </w:r>
      <w:r w:rsidR="001B6DE0" w:rsidRPr="002E78C8">
        <w:rPr>
          <w:rFonts w:ascii="Trebuchet MS" w:hAnsi="Trebuchet MS"/>
        </w:rPr>
        <w:t>achieved in</w:t>
      </w:r>
      <w:r w:rsidR="00A33D1B" w:rsidRPr="002E78C8">
        <w:rPr>
          <w:rFonts w:ascii="Trebuchet MS" w:hAnsi="Trebuchet MS"/>
        </w:rPr>
        <w:t xml:space="preserve"> FY25.</w:t>
      </w:r>
      <w:r w:rsidR="002A7504" w:rsidRPr="002E78C8">
        <w:rPr>
          <w:rFonts w:ascii="Trebuchet MS" w:hAnsi="Trebuchet MS"/>
        </w:rPr>
        <w:t xml:space="preserve"> The lease</w:t>
      </w:r>
      <w:r w:rsidR="009F2020" w:rsidRPr="002E78C8">
        <w:rPr>
          <w:rFonts w:ascii="Trebuchet MS" w:hAnsi="Trebuchet MS"/>
        </w:rPr>
        <w:t xml:space="preserve"> renewal success rate improved </w:t>
      </w:r>
      <w:r w:rsidR="002A7504" w:rsidRPr="002E78C8">
        <w:rPr>
          <w:rFonts w:ascii="Trebuchet MS" w:hAnsi="Trebuchet MS"/>
        </w:rPr>
        <w:t>considerably to 80.7% from</w:t>
      </w:r>
      <w:r w:rsidR="00552DCF" w:rsidRPr="002E78C8">
        <w:rPr>
          <w:rFonts w:ascii="Trebuchet MS" w:hAnsi="Trebuchet MS"/>
        </w:rPr>
        <w:t xml:space="preserve"> 68.2%</w:t>
      </w:r>
      <w:r w:rsidR="0043187D" w:rsidRPr="002E78C8">
        <w:rPr>
          <w:rFonts w:ascii="Trebuchet MS" w:hAnsi="Trebuchet MS"/>
        </w:rPr>
        <w:t xml:space="preserve">, and renewal </w:t>
      </w:r>
      <w:r w:rsidR="00E90391" w:rsidRPr="002E78C8">
        <w:rPr>
          <w:rFonts w:ascii="Trebuchet MS" w:hAnsi="Trebuchet MS"/>
        </w:rPr>
        <w:t xml:space="preserve">rental growth </w:t>
      </w:r>
      <w:r w:rsidR="00C9655C" w:rsidRPr="002E78C8">
        <w:rPr>
          <w:rFonts w:ascii="Trebuchet MS" w:hAnsi="Trebuchet MS"/>
        </w:rPr>
        <w:t>at -2.3% improved over the half-year</w:t>
      </w:r>
      <w:r w:rsidR="006F2ABB" w:rsidRPr="002E78C8">
        <w:rPr>
          <w:rFonts w:ascii="Trebuchet MS" w:hAnsi="Trebuchet MS"/>
        </w:rPr>
        <w:t>’s</w:t>
      </w:r>
      <w:r w:rsidR="00C9655C" w:rsidRPr="002E78C8">
        <w:rPr>
          <w:rFonts w:ascii="Trebuchet MS" w:hAnsi="Trebuchet MS"/>
        </w:rPr>
        <w:t xml:space="preserve"> -</w:t>
      </w:r>
      <w:r w:rsidR="00FB4C12" w:rsidRPr="002E78C8">
        <w:rPr>
          <w:rFonts w:ascii="Trebuchet MS" w:hAnsi="Trebuchet MS"/>
        </w:rPr>
        <w:t>4.0% but was still softer than</w:t>
      </w:r>
      <w:r w:rsidR="00E90391" w:rsidRPr="002E78C8">
        <w:rPr>
          <w:rFonts w:ascii="Trebuchet MS" w:hAnsi="Trebuchet MS"/>
        </w:rPr>
        <w:t xml:space="preserve"> FY25’s -0.9%</w:t>
      </w:r>
      <w:r w:rsidR="00FB4C12" w:rsidRPr="002E78C8">
        <w:rPr>
          <w:rFonts w:ascii="Trebuchet MS" w:hAnsi="Trebuchet MS"/>
        </w:rPr>
        <w:t xml:space="preserve">. </w:t>
      </w:r>
    </w:p>
    <w:p w14:paraId="7072A959" w14:textId="77777777" w:rsidR="00BC33AE" w:rsidRPr="002E78C8" w:rsidRDefault="00BC33AE" w:rsidP="00C274AC">
      <w:pPr>
        <w:spacing w:after="0" w:line="276" w:lineRule="auto"/>
        <w:rPr>
          <w:rFonts w:ascii="Trebuchet MS" w:hAnsi="Trebuchet MS"/>
        </w:rPr>
      </w:pPr>
    </w:p>
    <w:p w14:paraId="4570B51A" w14:textId="12F41D77" w:rsidR="00BC33AE" w:rsidRPr="002E78C8" w:rsidRDefault="00BC33AE" w:rsidP="00C274AC">
      <w:pPr>
        <w:spacing w:after="0" w:line="276" w:lineRule="auto"/>
        <w:rPr>
          <w:rFonts w:ascii="Trebuchet MS" w:hAnsi="Trebuchet MS"/>
        </w:rPr>
      </w:pPr>
      <w:r w:rsidRPr="002E78C8">
        <w:rPr>
          <w:rFonts w:ascii="Trebuchet MS" w:hAnsi="Trebuchet MS" w:cs="Trebuchet MS"/>
        </w:rPr>
        <w:t>At a portfolio level</w:t>
      </w:r>
      <w:r w:rsidR="00881A6C" w:rsidRPr="002E78C8">
        <w:rPr>
          <w:rFonts w:ascii="Trebuchet MS" w:hAnsi="Trebuchet MS" w:cs="Trebuchet MS"/>
        </w:rPr>
        <w:t>,</w:t>
      </w:r>
      <w:r w:rsidRPr="002E78C8">
        <w:rPr>
          <w:rFonts w:ascii="Trebuchet MS" w:hAnsi="Trebuchet MS" w:cs="Trebuchet MS"/>
        </w:rPr>
        <w:t xml:space="preserve"> in-force escalations of 6.8% (FY25: 6.8%) support the sustainability of earnings with new leases </w:t>
      </w:r>
      <w:proofErr w:type="gramStart"/>
      <w:r w:rsidRPr="002E78C8">
        <w:rPr>
          <w:rFonts w:ascii="Trebuchet MS" w:hAnsi="Trebuchet MS" w:cs="Trebuchet MS"/>
        </w:rPr>
        <w:t>entered into</w:t>
      </w:r>
      <w:proofErr w:type="gramEnd"/>
      <w:r w:rsidRPr="002E78C8">
        <w:rPr>
          <w:rFonts w:ascii="Trebuchet MS" w:hAnsi="Trebuchet MS" w:cs="Trebuchet MS"/>
        </w:rPr>
        <w:t xml:space="preserve"> having an average escalation of 6.7% (FY25: 6.9%). Growth and visibility of earnings is supported by an improvement in average lease durations of 4.1 years (FY25: 3.6 years) for the three sectors and positive reversion rates in the Retail sector of 0.8% (FY25: -0.3%).</w:t>
      </w:r>
    </w:p>
    <w:p w14:paraId="671FB534" w14:textId="77777777" w:rsidR="00237A1C" w:rsidRPr="002E78C8" w:rsidRDefault="00237A1C" w:rsidP="00C274AC">
      <w:pPr>
        <w:spacing w:after="0" w:line="276" w:lineRule="auto"/>
        <w:rPr>
          <w:rFonts w:ascii="Trebuchet MS" w:hAnsi="Trebuchet MS"/>
        </w:rPr>
      </w:pPr>
    </w:p>
    <w:p w14:paraId="19768F27" w14:textId="569DC0DA" w:rsidR="006747A9" w:rsidRPr="002E78C8" w:rsidRDefault="00E077D0" w:rsidP="00C274AC">
      <w:pPr>
        <w:spacing w:after="0" w:line="276" w:lineRule="auto"/>
        <w:rPr>
          <w:rFonts w:ascii="Trebuchet MS" w:hAnsi="Trebuchet MS"/>
        </w:rPr>
      </w:pPr>
      <w:r w:rsidRPr="002E78C8">
        <w:rPr>
          <w:rFonts w:ascii="Trebuchet MS" w:hAnsi="Trebuchet MS"/>
          <w:i/>
          <w:iCs/>
        </w:rPr>
        <w:t>“</w:t>
      </w:r>
      <w:r w:rsidR="003B5A8E" w:rsidRPr="002E78C8">
        <w:rPr>
          <w:rFonts w:ascii="Trebuchet MS" w:hAnsi="Trebuchet MS"/>
          <w:i/>
          <w:iCs/>
        </w:rPr>
        <w:t xml:space="preserve">The SA balance sheet remains robust, providing </w:t>
      </w:r>
      <w:r w:rsidR="0066260B" w:rsidRPr="002E78C8">
        <w:rPr>
          <w:rFonts w:ascii="Trebuchet MS" w:hAnsi="Trebuchet MS"/>
          <w:i/>
          <w:iCs/>
        </w:rPr>
        <w:t xml:space="preserve">Growthpoint </w:t>
      </w:r>
      <w:r w:rsidR="000F737D" w:rsidRPr="002E78C8">
        <w:rPr>
          <w:rFonts w:ascii="Trebuchet MS" w:hAnsi="Trebuchet MS"/>
          <w:i/>
          <w:iCs/>
        </w:rPr>
        <w:t xml:space="preserve">with </w:t>
      </w:r>
      <w:r w:rsidR="003B5A8E" w:rsidRPr="002E78C8">
        <w:rPr>
          <w:rFonts w:ascii="Trebuchet MS" w:hAnsi="Trebuchet MS"/>
          <w:i/>
          <w:iCs/>
        </w:rPr>
        <w:t xml:space="preserve">capacity to </w:t>
      </w:r>
      <w:r w:rsidR="007D1EED" w:rsidRPr="002E78C8">
        <w:rPr>
          <w:rFonts w:ascii="Trebuchet MS" w:hAnsi="Trebuchet MS"/>
          <w:i/>
          <w:iCs/>
        </w:rPr>
        <w:t>pursue new growth.</w:t>
      </w:r>
      <w:r w:rsidR="003B5A8E" w:rsidRPr="002E78C8">
        <w:rPr>
          <w:rFonts w:ascii="Trebuchet MS" w:hAnsi="Trebuchet MS"/>
          <w:i/>
          <w:iCs/>
        </w:rPr>
        <w:t xml:space="preserve"> Disciplined capital recycling </w:t>
      </w:r>
      <w:r w:rsidR="0066260B" w:rsidRPr="002E78C8">
        <w:rPr>
          <w:rFonts w:ascii="Trebuchet MS" w:hAnsi="Trebuchet MS"/>
          <w:i/>
          <w:iCs/>
        </w:rPr>
        <w:t>used</w:t>
      </w:r>
      <w:r w:rsidR="003B5A8E" w:rsidRPr="002E78C8">
        <w:rPr>
          <w:rFonts w:ascii="Trebuchet MS" w:hAnsi="Trebuchet MS"/>
          <w:i/>
          <w:iCs/>
        </w:rPr>
        <w:t xml:space="preserve"> proceeds from asset sales </w:t>
      </w:r>
      <w:r w:rsidR="0066260B" w:rsidRPr="002E78C8">
        <w:rPr>
          <w:rFonts w:ascii="Trebuchet MS" w:hAnsi="Trebuchet MS"/>
          <w:i/>
          <w:iCs/>
        </w:rPr>
        <w:t xml:space="preserve">to </w:t>
      </w:r>
      <w:r w:rsidR="003B5A8E" w:rsidRPr="002E78C8">
        <w:rPr>
          <w:rFonts w:ascii="Trebuchet MS" w:hAnsi="Trebuchet MS"/>
          <w:i/>
          <w:iCs/>
        </w:rPr>
        <w:t xml:space="preserve">reduce debt and </w:t>
      </w:r>
      <w:r w:rsidR="002A0E50" w:rsidRPr="002E78C8">
        <w:rPr>
          <w:rFonts w:ascii="Trebuchet MS" w:hAnsi="Trebuchet MS"/>
          <w:i/>
          <w:iCs/>
        </w:rPr>
        <w:t>redeploy capital to fund</w:t>
      </w:r>
      <w:r w:rsidR="003B5A8E" w:rsidRPr="002E78C8">
        <w:rPr>
          <w:rFonts w:ascii="Trebuchet MS" w:hAnsi="Trebuchet MS"/>
          <w:i/>
          <w:iCs/>
        </w:rPr>
        <w:t xml:space="preserve"> targeted developments </w:t>
      </w:r>
      <w:r w:rsidR="002A0E50" w:rsidRPr="002E78C8">
        <w:rPr>
          <w:rFonts w:ascii="Trebuchet MS" w:hAnsi="Trebuchet MS"/>
          <w:i/>
          <w:iCs/>
        </w:rPr>
        <w:t xml:space="preserve">that </w:t>
      </w:r>
      <w:r w:rsidR="003B5A8E" w:rsidRPr="002E78C8">
        <w:rPr>
          <w:rFonts w:ascii="Trebuchet MS" w:hAnsi="Trebuchet MS"/>
          <w:i/>
          <w:iCs/>
        </w:rPr>
        <w:t>improve portfolio quality</w:t>
      </w:r>
      <w:r w:rsidRPr="002E78C8">
        <w:rPr>
          <w:rFonts w:ascii="Trebuchet MS" w:hAnsi="Trebuchet MS"/>
          <w:i/>
          <w:iCs/>
        </w:rPr>
        <w:t>,”</w:t>
      </w:r>
      <w:r w:rsidRPr="002E78C8">
        <w:rPr>
          <w:rFonts w:ascii="Trebuchet MS" w:hAnsi="Trebuchet MS"/>
        </w:rPr>
        <w:t xml:space="preserve"> notes S</w:t>
      </w:r>
      <w:r w:rsidR="009F2C6B" w:rsidRPr="002E78C8">
        <w:rPr>
          <w:rFonts w:ascii="Trebuchet MS" w:hAnsi="Trebuchet MS"/>
        </w:rPr>
        <w:t>nyders</w:t>
      </w:r>
      <w:r w:rsidRPr="002E78C8">
        <w:rPr>
          <w:rFonts w:ascii="Trebuchet MS" w:hAnsi="Trebuchet MS"/>
        </w:rPr>
        <w:t>.</w:t>
      </w:r>
    </w:p>
    <w:p w14:paraId="6F347209" w14:textId="77777777" w:rsidR="00F413B6" w:rsidRPr="002E78C8" w:rsidRDefault="00F413B6" w:rsidP="00C274AC">
      <w:pPr>
        <w:spacing w:after="0" w:line="276" w:lineRule="auto"/>
        <w:rPr>
          <w:rFonts w:ascii="Trebuchet MS" w:hAnsi="Trebuchet MS"/>
        </w:rPr>
      </w:pPr>
    </w:p>
    <w:p w14:paraId="036D1F2E" w14:textId="650A1204" w:rsidR="00F15C56" w:rsidRPr="002E78C8" w:rsidRDefault="00334A9A" w:rsidP="00C274AC">
      <w:pPr>
        <w:spacing w:after="0" w:line="276" w:lineRule="auto"/>
        <w:rPr>
          <w:rFonts w:ascii="Trebuchet MS" w:hAnsi="Trebuchet MS"/>
        </w:rPr>
      </w:pPr>
      <w:r w:rsidRPr="002E78C8">
        <w:rPr>
          <w:rFonts w:ascii="Trebuchet MS" w:hAnsi="Trebuchet MS"/>
        </w:rPr>
        <w:t>The</w:t>
      </w:r>
      <w:r w:rsidR="003B5A8E" w:rsidRPr="002E78C8">
        <w:rPr>
          <w:rFonts w:ascii="Trebuchet MS" w:hAnsi="Trebuchet MS"/>
        </w:rPr>
        <w:t xml:space="preserve"> already conservative</w:t>
      </w:r>
      <w:r w:rsidR="002A0E50" w:rsidRPr="002E78C8">
        <w:rPr>
          <w:rFonts w:ascii="Trebuchet MS" w:hAnsi="Trebuchet MS"/>
        </w:rPr>
        <w:t xml:space="preserve"> SA</w:t>
      </w:r>
      <w:r w:rsidR="003B5A8E" w:rsidRPr="002E78C8">
        <w:rPr>
          <w:rFonts w:ascii="Trebuchet MS" w:hAnsi="Trebuchet MS"/>
        </w:rPr>
        <w:t xml:space="preserve"> </w:t>
      </w:r>
      <w:r w:rsidR="00881A6C" w:rsidRPr="002E78C8">
        <w:rPr>
          <w:rFonts w:ascii="Trebuchet MS" w:hAnsi="Trebuchet MS"/>
        </w:rPr>
        <w:t>LTV</w:t>
      </w:r>
      <w:r w:rsidR="009F4496" w:rsidRPr="002E78C8">
        <w:rPr>
          <w:rFonts w:ascii="Trebuchet MS" w:hAnsi="Trebuchet MS"/>
        </w:rPr>
        <w:t xml:space="preserve"> </w:t>
      </w:r>
      <w:r w:rsidR="003B5A8E" w:rsidRPr="002E78C8">
        <w:rPr>
          <w:rFonts w:ascii="Trebuchet MS" w:hAnsi="Trebuchet MS"/>
        </w:rPr>
        <w:t xml:space="preserve">ratio decreased </w:t>
      </w:r>
      <w:r w:rsidRPr="002E78C8">
        <w:rPr>
          <w:rFonts w:ascii="Trebuchet MS" w:hAnsi="Trebuchet MS"/>
        </w:rPr>
        <w:t>to 30.2% from 34.5% at FY25</w:t>
      </w:r>
      <w:r w:rsidR="003B5A8E" w:rsidRPr="002E78C8">
        <w:rPr>
          <w:rFonts w:ascii="Trebuchet MS" w:hAnsi="Trebuchet MS"/>
        </w:rPr>
        <w:t xml:space="preserve">. Like-for-like property values in the SA portfolio increased </w:t>
      </w:r>
      <w:r w:rsidRPr="002E78C8">
        <w:rPr>
          <w:rFonts w:ascii="Trebuchet MS" w:hAnsi="Trebuchet MS"/>
        </w:rPr>
        <w:t>3.3</w:t>
      </w:r>
      <w:r w:rsidR="003B5A8E" w:rsidRPr="002E78C8">
        <w:rPr>
          <w:rFonts w:ascii="Trebuchet MS" w:hAnsi="Trebuchet MS"/>
        </w:rPr>
        <w:t>%</w:t>
      </w:r>
      <w:r w:rsidR="00BC33AE" w:rsidRPr="002E78C8">
        <w:rPr>
          <w:rFonts w:ascii="Trebuchet MS" w:hAnsi="Trebuchet MS"/>
        </w:rPr>
        <w:t xml:space="preserve"> (FY25: 2.3%)</w:t>
      </w:r>
      <w:r w:rsidR="00E31986" w:rsidRPr="002E78C8">
        <w:rPr>
          <w:rFonts w:ascii="Trebuchet MS" w:hAnsi="Trebuchet MS"/>
        </w:rPr>
        <w:t xml:space="preserve">, with valuations for all three portfolios increasing </w:t>
      </w:r>
      <w:r w:rsidR="00782FD4" w:rsidRPr="002E78C8">
        <w:rPr>
          <w:rFonts w:ascii="Trebuchet MS" w:hAnsi="Trebuchet MS"/>
        </w:rPr>
        <w:t>for a second consecutive year</w:t>
      </w:r>
      <w:r w:rsidRPr="002E78C8">
        <w:rPr>
          <w:rFonts w:ascii="Trebuchet MS" w:hAnsi="Trebuchet MS"/>
        </w:rPr>
        <w:t xml:space="preserve">. </w:t>
      </w:r>
      <w:r w:rsidR="006747A9" w:rsidRPr="002E78C8">
        <w:rPr>
          <w:rFonts w:ascii="Trebuchet MS" w:hAnsi="Trebuchet MS"/>
        </w:rPr>
        <w:t>Also,</w:t>
      </w:r>
      <w:r w:rsidR="00782FD4" w:rsidRPr="002E78C8">
        <w:rPr>
          <w:rFonts w:ascii="Trebuchet MS" w:hAnsi="Trebuchet MS"/>
        </w:rPr>
        <w:t xml:space="preserve"> for</w:t>
      </w:r>
      <w:r w:rsidRPr="002E78C8">
        <w:rPr>
          <w:rFonts w:ascii="Trebuchet MS" w:hAnsi="Trebuchet MS"/>
        </w:rPr>
        <w:t xml:space="preserve"> the </w:t>
      </w:r>
      <w:r w:rsidR="003B5A8E" w:rsidRPr="002E78C8">
        <w:rPr>
          <w:rFonts w:ascii="Trebuchet MS" w:hAnsi="Trebuchet MS"/>
        </w:rPr>
        <w:t xml:space="preserve">second </w:t>
      </w:r>
      <w:r w:rsidR="00881A6C" w:rsidRPr="002E78C8">
        <w:rPr>
          <w:rFonts w:ascii="Trebuchet MS" w:hAnsi="Trebuchet MS"/>
        </w:rPr>
        <w:t>successive</w:t>
      </w:r>
      <w:r w:rsidR="006A7F14" w:rsidRPr="002E78C8">
        <w:rPr>
          <w:rFonts w:ascii="Trebuchet MS" w:hAnsi="Trebuchet MS"/>
        </w:rPr>
        <w:t xml:space="preserve"> </w:t>
      </w:r>
      <w:r w:rsidR="003B5A8E" w:rsidRPr="002E78C8">
        <w:rPr>
          <w:rFonts w:ascii="Trebuchet MS" w:hAnsi="Trebuchet MS"/>
        </w:rPr>
        <w:t>year</w:t>
      </w:r>
      <w:r w:rsidRPr="002E78C8">
        <w:rPr>
          <w:rFonts w:ascii="Trebuchet MS" w:hAnsi="Trebuchet MS"/>
        </w:rPr>
        <w:t xml:space="preserve">, </w:t>
      </w:r>
      <w:r w:rsidR="006A7F14" w:rsidRPr="002E78C8">
        <w:rPr>
          <w:rFonts w:ascii="Trebuchet MS" w:hAnsi="Trebuchet MS"/>
        </w:rPr>
        <w:t xml:space="preserve">strategic </w:t>
      </w:r>
      <w:r w:rsidRPr="002E78C8">
        <w:rPr>
          <w:rFonts w:ascii="Trebuchet MS" w:hAnsi="Trebuchet MS"/>
        </w:rPr>
        <w:t xml:space="preserve">disposals </w:t>
      </w:r>
      <w:r w:rsidR="009B04A9" w:rsidRPr="002E78C8">
        <w:rPr>
          <w:rFonts w:ascii="Trebuchet MS" w:hAnsi="Trebuchet MS"/>
        </w:rPr>
        <w:t>exceeded</w:t>
      </w:r>
      <w:r w:rsidR="00B60158" w:rsidRPr="002E78C8">
        <w:rPr>
          <w:rFonts w:ascii="Trebuchet MS" w:hAnsi="Trebuchet MS"/>
        </w:rPr>
        <w:t xml:space="preserve"> </w:t>
      </w:r>
      <w:r w:rsidR="003B5A8E" w:rsidRPr="002E78C8">
        <w:rPr>
          <w:rFonts w:ascii="Trebuchet MS" w:hAnsi="Trebuchet MS"/>
        </w:rPr>
        <w:t>development</w:t>
      </w:r>
      <w:r w:rsidR="006A7F14" w:rsidRPr="002E78C8">
        <w:rPr>
          <w:rFonts w:ascii="Trebuchet MS" w:hAnsi="Trebuchet MS"/>
        </w:rPr>
        <w:t xml:space="preserve"> </w:t>
      </w:r>
      <w:r w:rsidR="00B60158" w:rsidRPr="002E78C8">
        <w:rPr>
          <w:rFonts w:ascii="Trebuchet MS" w:hAnsi="Trebuchet MS"/>
        </w:rPr>
        <w:t>capital expenditure</w:t>
      </w:r>
      <w:r w:rsidR="00903B2B" w:rsidRPr="002E78C8">
        <w:rPr>
          <w:rFonts w:ascii="Trebuchet MS" w:hAnsi="Trebuchet MS"/>
        </w:rPr>
        <w:t>.</w:t>
      </w:r>
      <w:r w:rsidR="00094575" w:rsidRPr="002E78C8">
        <w:rPr>
          <w:rFonts w:ascii="Trebuchet MS" w:hAnsi="Trebuchet MS"/>
        </w:rPr>
        <w:t xml:space="preserve"> </w:t>
      </w:r>
    </w:p>
    <w:p w14:paraId="2D2AEF0B" w14:textId="77777777" w:rsidR="00DA3C82" w:rsidRPr="002E78C8" w:rsidRDefault="00DA3C82" w:rsidP="00C274AC">
      <w:pPr>
        <w:spacing w:after="0" w:line="276" w:lineRule="auto"/>
        <w:rPr>
          <w:rFonts w:ascii="Trebuchet MS" w:hAnsi="Trebuchet MS"/>
        </w:rPr>
      </w:pPr>
    </w:p>
    <w:p w14:paraId="304C3AE3" w14:textId="7D8DB066" w:rsidR="001C7E82" w:rsidRPr="002E78C8" w:rsidRDefault="009F2020" w:rsidP="00C274AC">
      <w:pPr>
        <w:spacing w:after="0" w:line="276" w:lineRule="auto"/>
        <w:rPr>
          <w:rFonts w:ascii="Trebuchet MS" w:hAnsi="Trebuchet MS"/>
        </w:rPr>
      </w:pPr>
      <w:r w:rsidRPr="002E78C8">
        <w:rPr>
          <w:rFonts w:ascii="Trebuchet MS" w:hAnsi="Trebuchet MS"/>
        </w:rPr>
        <w:t xml:space="preserve">The </w:t>
      </w:r>
      <w:r w:rsidR="00395A5B" w:rsidRPr="002E78C8">
        <w:rPr>
          <w:rFonts w:ascii="Trebuchet MS" w:hAnsi="Trebuchet MS"/>
        </w:rPr>
        <w:t xml:space="preserve">de-risked and </w:t>
      </w:r>
      <w:r w:rsidR="00530654" w:rsidRPr="002E78C8">
        <w:rPr>
          <w:rFonts w:ascii="Trebuchet MS" w:hAnsi="Trebuchet MS"/>
        </w:rPr>
        <w:t>transformed</w:t>
      </w:r>
      <w:r w:rsidR="00530654" w:rsidRPr="002E78C8">
        <w:rPr>
          <w:rFonts w:ascii="Trebuchet MS" w:hAnsi="Trebuchet MS"/>
          <w:b/>
          <w:bCs/>
        </w:rPr>
        <w:t xml:space="preserve"> </w:t>
      </w:r>
      <w:r w:rsidRPr="002E78C8">
        <w:rPr>
          <w:rFonts w:ascii="Trebuchet MS" w:hAnsi="Trebuchet MS"/>
          <w:b/>
          <w:bCs/>
        </w:rPr>
        <w:t>logistics and industrial portfolio</w:t>
      </w:r>
      <w:r w:rsidR="00991281" w:rsidRPr="002E78C8">
        <w:rPr>
          <w:rFonts w:ascii="Trebuchet MS" w:hAnsi="Trebuchet MS"/>
        </w:rPr>
        <w:t xml:space="preserve"> </w:t>
      </w:r>
      <w:proofErr w:type="gramStart"/>
      <w:r w:rsidR="008B3952" w:rsidRPr="002E78C8">
        <w:rPr>
          <w:rFonts w:ascii="Trebuchet MS" w:hAnsi="Trebuchet MS"/>
        </w:rPr>
        <w:t>features</w:t>
      </w:r>
      <w:proofErr w:type="gramEnd"/>
      <w:r w:rsidR="008B3952" w:rsidRPr="002E78C8">
        <w:rPr>
          <w:rFonts w:ascii="Trebuchet MS" w:hAnsi="Trebuchet MS"/>
        </w:rPr>
        <w:t xml:space="preserve"> a</w:t>
      </w:r>
      <w:r w:rsidR="00351E2C" w:rsidRPr="002E78C8">
        <w:rPr>
          <w:rFonts w:ascii="Trebuchet MS" w:hAnsi="Trebuchet MS"/>
        </w:rPr>
        <w:t xml:space="preserve"> focused, higher-performing selection of assets, </w:t>
      </w:r>
      <w:r w:rsidR="00FF6B75" w:rsidRPr="002E78C8">
        <w:rPr>
          <w:rFonts w:ascii="Trebuchet MS" w:hAnsi="Trebuchet MS"/>
        </w:rPr>
        <w:t xml:space="preserve">anchored by modern, secure logistics park </w:t>
      </w:r>
      <w:r w:rsidR="00351E2C" w:rsidRPr="002E78C8">
        <w:rPr>
          <w:rFonts w:ascii="Trebuchet MS" w:hAnsi="Trebuchet MS"/>
        </w:rPr>
        <w:t xml:space="preserve">properties. </w:t>
      </w:r>
      <w:r w:rsidR="00D22200" w:rsidRPr="002E78C8">
        <w:rPr>
          <w:rFonts w:ascii="Trebuchet MS" w:hAnsi="Trebuchet MS"/>
        </w:rPr>
        <w:t xml:space="preserve">The 125-property portfolio, spanning </w:t>
      </w:r>
      <w:r w:rsidR="000C6EB2" w:rsidRPr="002E78C8">
        <w:rPr>
          <w:rFonts w:ascii="Trebuchet MS" w:hAnsi="Trebuchet MS"/>
        </w:rPr>
        <w:t xml:space="preserve">1.5m square metres </w:t>
      </w:r>
      <w:r w:rsidRPr="002E78C8">
        <w:rPr>
          <w:rFonts w:ascii="Trebuchet MS" w:hAnsi="Trebuchet MS"/>
        </w:rPr>
        <w:t xml:space="preserve">continued to deliver </w:t>
      </w:r>
      <w:r w:rsidR="00991281" w:rsidRPr="002E78C8">
        <w:rPr>
          <w:rFonts w:ascii="Trebuchet MS" w:hAnsi="Trebuchet MS"/>
        </w:rPr>
        <w:lastRenderedPageBreak/>
        <w:t xml:space="preserve">excellent </w:t>
      </w:r>
      <w:r w:rsidRPr="002E78C8">
        <w:rPr>
          <w:rFonts w:ascii="Trebuchet MS" w:hAnsi="Trebuchet MS"/>
        </w:rPr>
        <w:t xml:space="preserve">performance, driven by </w:t>
      </w:r>
      <w:r w:rsidR="00F0379B" w:rsidRPr="002E78C8">
        <w:rPr>
          <w:rFonts w:ascii="Trebuchet MS" w:hAnsi="Trebuchet MS"/>
        </w:rPr>
        <w:t xml:space="preserve">strong </w:t>
      </w:r>
      <w:r w:rsidRPr="002E78C8">
        <w:rPr>
          <w:rFonts w:ascii="Trebuchet MS" w:hAnsi="Trebuchet MS"/>
        </w:rPr>
        <w:t xml:space="preserve">active leasing and improved recoveries, </w:t>
      </w:r>
      <w:r w:rsidR="0019579A" w:rsidRPr="002E78C8">
        <w:rPr>
          <w:rFonts w:ascii="Trebuchet MS" w:hAnsi="Trebuchet MS"/>
        </w:rPr>
        <w:t>underpinned</w:t>
      </w:r>
      <w:r w:rsidR="00E735D5" w:rsidRPr="002E78C8">
        <w:rPr>
          <w:rFonts w:ascii="Trebuchet MS" w:hAnsi="Trebuchet MS"/>
        </w:rPr>
        <w:t xml:space="preserve"> by</w:t>
      </w:r>
      <w:r w:rsidR="001E59B0" w:rsidRPr="002E78C8">
        <w:rPr>
          <w:rFonts w:ascii="Trebuchet MS" w:hAnsi="Trebuchet MS"/>
        </w:rPr>
        <w:t xml:space="preserve"> supportive sector fundamentals.</w:t>
      </w:r>
      <w:r w:rsidRPr="002E78C8">
        <w:rPr>
          <w:rFonts w:ascii="Trebuchet MS" w:hAnsi="Trebuchet MS"/>
        </w:rPr>
        <w:t xml:space="preserve"> </w:t>
      </w:r>
    </w:p>
    <w:p w14:paraId="0BE1C20E" w14:textId="77777777" w:rsidR="00DA3C82" w:rsidRPr="002E78C8" w:rsidRDefault="00DA3C82" w:rsidP="00C274AC">
      <w:pPr>
        <w:spacing w:after="0" w:line="276" w:lineRule="auto"/>
        <w:rPr>
          <w:rFonts w:ascii="Trebuchet MS" w:hAnsi="Trebuchet MS"/>
        </w:rPr>
      </w:pPr>
    </w:p>
    <w:p w14:paraId="30E9E5C3" w14:textId="7CFC5956" w:rsidR="00F7757C" w:rsidRPr="002E78C8" w:rsidRDefault="009F2020" w:rsidP="00C274AC">
      <w:pPr>
        <w:spacing w:after="0" w:line="276" w:lineRule="auto"/>
        <w:rPr>
          <w:rFonts w:ascii="Trebuchet MS" w:hAnsi="Trebuchet MS"/>
        </w:rPr>
      </w:pPr>
      <w:r w:rsidRPr="002E78C8">
        <w:rPr>
          <w:rFonts w:ascii="Trebuchet MS" w:hAnsi="Trebuchet MS"/>
        </w:rPr>
        <w:t>Vacancies</w:t>
      </w:r>
      <w:r w:rsidR="004A4562" w:rsidRPr="002E78C8">
        <w:rPr>
          <w:rFonts w:ascii="Trebuchet MS" w:hAnsi="Trebuchet MS"/>
        </w:rPr>
        <w:t>, at the</w:t>
      </w:r>
      <w:r w:rsidR="003409FA" w:rsidRPr="002E78C8">
        <w:rPr>
          <w:rFonts w:ascii="Trebuchet MS" w:hAnsi="Trebuchet MS"/>
        </w:rPr>
        <w:t>ir</w:t>
      </w:r>
      <w:r w:rsidR="004A4562" w:rsidRPr="002E78C8">
        <w:rPr>
          <w:rFonts w:ascii="Trebuchet MS" w:hAnsi="Trebuchet MS"/>
        </w:rPr>
        <w:t xml:space="preserve"> lowest level in a decade, improved to </w:t>
      </w:r>
      <w:r w:rsidR="00ED1E05" w:rsidRPr="002E78C8">
        <w:rPr>
          <w:rFonts w:ascii="Trebuchet MS" w:hAnsi="Trebuchet MS"/>
        </w:rPr>
        <w:t>2.9</w:t>
      </w:r>
      <w:r w:rsidRPr="002E78C8">
        <w:rPr>
          <w:rFonts w:ascii="Trebuchet MS" w:hAnsi="Trebuchet MS"/>
        </w:rPr>
        <w:t xml:space="preserve">% </w:t>
      </w:r>
      <w:r w:rsidR="00ED1E05" w:rsidRPr="002E78C8">
        <w:rPr>
          <w:rFonts w:ascii="Trebuchet MS" w:hAnsi="Trebuchet MS"/>
        </w:rPr>
        <w:t>from 4.1% in FY25</w:t>
      </w:r>
      <w:r w:rsidR="00206185" w:rsidRPr="002E78C8">
        <w:rPr>
          <w:rFonts w:ascii="Trebuchet MS" w:hAnsi="Trebuchet MS"/>
        </w:rPr>
        <w:t xml:space="preserve">, </w:t>
      </w:r>
      <w:r w:rsidR="003E4956" w:rsidRPr="002E78C8">
        <w:rPr>
          <w:rFonts w:ascii="Trebuchet MS" w:hAnsi="Trebuchet MS"/>
        </w:rPr>
        <w:t xml:space="preserve">led by a </w:t>
      </w:r>
      <w:r w:rsidR="004A4562" w:rsidRPr="002E78C8">
        <w:rPr>
          <w:rFonts w:ascii="Trebuchet MS" w:hAnsi="Trebuchet MS"/>
        </w:rPr>
        <w:t>fully let</w:t>
      </w:r>
      <w:r w:rsidR="003E4956" w:rsidRPr="002E78C8">
        <w:rPr>
          <w:rFonts w:ascii="Trebuchet MS" w:hAnsi="Trebuchet MS"/>
        </w:rPr>
        <w:t xml:space="preserve"> Western Cape portfolio and</w:t>
      </w:r>
      <w:r w:rsidR="00456A75" w:rsidRPr="002E78C8">
        <w:rPr>
          <w:rFonts w:ascii="Trebuchet MS" w:hAnsi="Trebuchet MS"/>
        </w:rPr>
        <w:t xml:space="preserve"> a 0.1% vacancy in Durban</w:t>
      </w:r>
      <w:r w:rsidR="00B63810" w:rsidRPr="002E78C8">
        <w:rPr>
          <w:rFonts w:ascii="Trebuchet MS" w:hAnsi="Trebuchet MS"/>
        </w:rPr>
        <w:t>.</w:t>
      </w:r>
      <w:r w:rsidRPr="002E78C8">
        <w:rPr>
          <w:rFonts w:ascii="Trebuchet MS" w:hAnsi="Trebuchet MS"/>
        </w:rPr>
        <w:t xml:space="preserve"> Like-for-like NPI increased </w:t>
      </w:r>
      <w:r w:rsidR="002845B5" w:rsidRPr="002E78C8">
        <w:rPr>
          <w:rFonts w:ascii="Trebuchet MS" w:hAnsi="Trebuchet MS"/>
        </w:rPr>
        <w:t>4.9</w:t>
      </w:r>
      <w:r w:rsidRPr="002E78C8">
        <w:rPr>
          <w:rFonts w:ascii="Trebuchet MS" w:hAnsi="Trebuchet MS"/>
        </w:rPr>
        <w:t xml:space="preserve">% </w:t>
      </w:r>
      <w:r w:rsidR="002845B5" w:rsidRPr="002E78C8">
        <w:rPr>
          <w:rFonts w:ascii="Trebuchet MS" w:hAnsi="Trebuchet MS"/>
        </w:rPr>
        <w:t xml:space="preserve">on top of </w:t>
      </w:r>
      <w:r w:rsidR="005E2E88" w:rsidRPr="002E78C8">
        <w:rPr>
          <w:rFonts w:ascii="Trebuchet MS" w:hAnsi="Trebuchet MS"/>
        </w:rPr>
        <w:t xml:space="preserve">the </w:t>
      </w:r>
      <w:r w:rsidR="002845B5" w:rsidRPr="002E78C8">
        <w:rPr>
          <w:rFonts w:ascii="Trebuchet MS" w:hAnsi="Trebuchet MS"/>
        </w:rPr>
        <w:t xml:space="preserve">5.5% growth </w:t>
      </w:r>
      <w:r w:rsidR="00456A75" w:rsidRPr="002E78C8">
        <w:rPr>
          <w:rFonts w:ascii="Trebuchet MS" w:hAnsi="Trebuchet MS"/>
        </w:rPr>
        <w:t xml:space="preserve">achieved </w:t>
      </w:r>
      <w:r w:rsidR="001849A5" w:rsidRPr="002E78C8">
        <w:rPr>
          <w:rFonts w:ascii="Trebuchet MS" w:hAnsi="Trebuchet MS"/>
        </w:rPr>
        <w:t>in FY25</w:t>
      </w:r>
      <w:r w:rsidR="00BC79EB" w:rsidRPr="002E78C8">
        <w:rPr>
          <w:rFonts w:ascii="Trebuchet MS" w:hAnsi="Trebuchet MS"/>
        </w:rPr>
        <w:t>. P</w:t>
      </w:r>
      <w:r w:rsidRPr="002E78C8">
        <w:rPr>
          <w:rFonts w:ascii="Trebuchet MS" w:hAnsi="Trebuchet MS"/>
        </w:rPr>
        <w:t xml:space="preserve">ortfolio value </w:t>
      </w:r>
      <w:r w:rsidR="00F7757C" w:rsidRPr="002E78C8">
        <w:rPr>
          <w:rFonts w:ascii="Trebuchet MS" w:hAnsi="Trebuchet MS"/>
        </w:rPr>
        <w:t xml:space="preserve">grew </w:t>
      </w:r>
      <w:r w:rsidR="00BC79EB" w:rsidRPr="002E78C8">
        <w:rPr>
          <w:rFonts w:ascii="Trebuchet MS" w:hAnsi="Trebuchet MS"/>
        </w:rPr>
        <w:t xml:space="preserve">6.5%, more than double the 3.1% </w:t>
      </w:r>
      <w:r w:rsidR="00F7757C" w:rsidRPr="002E78C8">
        <w:rPr>
          <w:rFonts w:ascii="Trebuchet MS" w:hAnsi="Trebuchet MS"/>
        </w:rPr>
        <w:t xml:space="preserve">growth </w:t>
      </w:r>
      <w:r w:rsidR="00BC79EB" w:rsidRPr="002E78C8">
        <w:rPr>
          <w:rFonts w:ascii="Trebuchet MS" w:hAnsi="Trebuchet MS"/>
        </w:rPr>
        <w:t xml:space="preserve">of </w:t>
      </w:r>
      <w:r w:rsidR="00F7757C" w:rsidRPr="002E78C8">
        <w:rPr>
          <w:rFonts w:ascii="Trebuchet MS" w:hAnsi="Trebuchet MS"/>
        </w:rPr>
        <w:t>FY25.</w:t>
      </w:r>
    </w:p>
    <w:p w14:paraId="5E998741" w14:textId="77777777" w:rsidR="00DA3C82" w:rsidRPr="002E78C8" w:rsidRDefault="00DA3C82" w:rsidP="00C274AC">
      <w:pPr>
        <w:spacing w:after="0" w:line="276" w:lineRule="auto"/>
        <w:rPr>
          <w:rFonts w:ascii="Trebuchet MS" w:hAnsi="Trebuchet MS"/>
        </w:rPr>
      </w:pPr>
    </w:p>
    <w:p w14:paraId="0034E578" w14:textId="164AE0F0" w:rsidR="00A12C99" w:rsidRPr="002E78C8" w:rsidRDefault="009F2020" w:rsidP="00C274AC">
      <w:pPr>
        <w:spacing w:after="0" w:line="276" w:lineRule="auto"/>
        <w:rPr>
          <w:rFonts w:ascii="Trebuchet MS" w:hAnsi="Trebuchet MS"/>
        </w:rPr>
      </w:pPr>
      <w:r w:rsidRPr="002E78C8">
        <w:rPr>
          <w:rFonts w:ascii="Trebuchet MS" w:hAnsi="Trebuchet MS"/>
        </w:rPr>
        <w:t>R</w:t>
      </w:r>
      <w:r w:rsidR="003F7A69" w:rsidRPr="002E78C8">
        <w:rPr>
          <w:rFonts w:ascii="Trebuchet MS" w:hAnsi="Trebuchet MS"/>
        </w:rPr>
        <w:t xml:space="preserve">enewal success increased </w:t>
      </w:r>
      <w:r w:rsidR="00BD1F24" w:rsidRPr="002E78C8">
        <w:rPr>
          <w:rFonts w:ascii="Trebuchet MS" w:hAnsi="Trebuchet MS"/>
        </w:rPr>
        <w:t>distinctly</w:t>
      </w:r>
      <w:r w:rsidR="00FE28CA" w:rsidRPr="002E78C8">
        <w:rPr>
          <w:rFonts w:ascii="Trebuchet MS" w:hAnsi="Trebuchet MS"/>
        </w:rPr>
        <w:t xml:space="preserve"> from </w:t>
      </w:r>
      <w:r w:rsidR="00A67C2D" w:rsidRPr="002E78C8">
        <w:rPr>
          <w:rFonts w:ascii="Trebuchet MS" w:hAnsi="Trebuchet MS"/>
        </w:rPr>
        <w:t xml:space="preserve">a rate of </w:t>
      </w:r>
      <w:r w:rsidR="00FE28CA" w:rsidRPr="002E78C8">
        <w:rPr>
          <w:rFonts w:ascii="Trebuchet MS" w:hAnsi="Trebuchet MS"/>
        </w:rPr>
        <w:t>64.7% to 77.8%</w:t>
      </w:r>
      <w:r w:rsidR="00A67C2D" w:rsidRPr="002E78C8">
        <w:rPr>
          <w:rFonts w:ascii="Trebuchet MS" w:hAnsi="Trebuchet MS"/>
        </w:rPr>
        <w:t xml:space="preserve">. </w:t>
      </w:r>
      <w:r w:rsidR="00064C6C" w:rsidRPr="002E78C8">
        <w:rPr>
          <w:rFonts w:ascii="Trebuchet MS" w:hAnsi="Trebuchet MS"/>
        </w:rPr>
        <w:t>F</w:t>
      </w:r>
      <w:r w:rsidR="006D6081" w:rsidRPr="002E78C8">
        <w:rPr>
          <w:rFonts w:ascii="Trebuchet MS" w:hAnsi="Trebuchet MS"/>
        </w:rPr>
        <w:t>our leases covering 43</w:t>
      </w:r>
      <w:r w:rsidR="00230752" w:rsidRPr="002E78C8">
        <w:rPr>
          <w:rFonts w:ascii="Trebuchet MS" w:hAnsi="Trebuchet MS"/>
        </w:rPr>
        <w:t>,</w:t>
      </w:r>
      <w:r w:rsidR="006D6081" w:rsidRPr="002E78C8">
        <w:rPr>
          <w:rFonts w:ascii="Trebuchet MS" w:hAnsi="Trebuchet MS"/>
        </w:rPr>
        <w:t>226m² had a negative impact on</w:t>
      </w:r>
      <w:r w:rsidR="00977CF5" w:rsidRPr="002E78C8">
        <w:rPr>
          <w:rFonts w:ascii="Trebuchet MS" w:hAnsi="Trebuchet MS"/>
        </w:rPr>
        <w:t xml:space="preserve"> the</w:t>
      </w:r>
      <w:r w:rsidR="006D6081" w:rsidRPr="002E78C8">
        <w:rPr>
          <w:rFonts w:ascii="Trebuchet MS" w:hAnsi="Trebuchet MS"/>
        </w:rPr>
        <w:t xml:space="preserve"> renewal growth rate, reducing </w:t>
      </w:r>
      <w:r w:rsidR="00977CF5" w:rsidRPr="002E78C8">
        <w:rPr>
          <w:rFonts w:ascii="Trebuchet MS" w:hAnsi="Trebuchet MS"/>
        </w:rPr>
        <w:t>it</w:t>
      </w:r>
      <w:r w:rsidR="006D6081" w:rsidRPr="002E78C8">
        <w:rPr>
          <w:rFonts w:ascii="Trebuchet MS" w:hAnsi="Trebuchet MS"/>
        </w:rPr>
        <w:t xml:space="preserve"> </w:t>
      </w:r>
      <w:r w:rsidR="00D97F53" w:rsidRPr="002E78C8">
        <w:rPr>
          <w:rFonts w:ascii="Trebuchet MS" w:hAnsi="Trebuchet MS"/>
        </w:rPr>
        <w:t>by</w:t>
      </w:r>
      <w:r w:rsidR="006D6081" w:rsidRPr="002E78C8">
        <w:rPr>
          <w:rFonts w:ascii="Trebuchet MS" w:hAnsi="Trebuchet MS"/>
        </w:rPr>
        <w:t xml:space="preserve"> –0.5% (FY25: 0.4%).</w:t>
      </w:r>
      <w:r w:rsidR="008E1C96" w:rsidRPr="002E78C8">
        <w:rPr>
          <w:rFonts w:ascii="Trebuchet MS" w:hAnsi="Trebuchet MS"/>
        </w:rPr>
        <w:t xml:space="preserve"> More than half of the leased area renewed achieved stable or higher rentals, averaging growth of 3.2%.</w:t>
      </w:r>
    </w:p>
    <w:p w14:paraId="24ED4E13" w14:textId="77777777" w:rsidR="00DA3C82" w:rsidRPr="002E78C8" w:rsidRDefault="00DA3C82" w:rsidP="00C274AC">
      <w:pPr>
        <w:spacing w:after="0" w:line="276" w:lineRule="auto"/>
        <w:rPr>
          <w:rFonts w:ascii="Trebuchet MS" w:hAnsi="Trebuchet MS"/>
        </w:rPr>
      </w:pPr>
    </w:p>
    <w:p w14:paraId="7E3E77AF" w14:textId="66428085" w:rsidR="00074377" w:rsidRPr="002E78C8" w:rsidRDefault="0094489D" w:rsidP="00C274AC">
      <w:pPr>
        <w:spacing w:after="0" w:line="276" w:lineRule="auto"/>
        <w:rPr>
          <w:rFonts w:ascii="Trebuchet MS" w:hAnsi="Trebuchet MS"/>
        </w:rPr>
      </w:pPr>
      <w:r w:rsidRPr="002E78C8">
        <w:rPr>
          <w:rFonts w:ascii="Trebuchet MS" w:hAnsi="Trebuchet MS"/>
        </w:rPr>
        <w:t>A</w:t>
      </w:r>
      <w:r w:rsidR="00F0379B" w:rsidRPr="002E78C8">
        <w:rPr>
          <w:rFonts w:ascii="Trebuchet MS" w:hAnsi="Trebuchet MS"/>
        </w:rPr>
        <w:t xml:space="preserve">sset </w:t>
      </w:r>
      <w:r w:rsidR="00C053CC" w:rsidRPr="002E78C8">
        <w:rPr>
          <w:rFonts w:ascii="Trebuchet MS" w:hAnsi="Trebuchet MS"/>
        </w:rPr>
        <w:t>rotation into</w:t>
      </w:r>
      <w:r w:rsidR="00F0379B" w:rsidRPr="002E78C8">
        <w:rPr>
          <w:rFonts w:ascii="Trebuchet MS" w:hAnsi="Trebuchet MS"/>
        </w:rPr>
        <w:t xml:space="preserve"> high-quality developments</w:t>
      </w:r>
      <w:r w:rsidR="00C053CC" w:rsidRPr="002E78C8">
        <w:rPr>
          <w:rFonts w:ascii="Trebuchet MS" w:hAnsi="Trebuchet MS"/>
        </w:rPr>
        <w:t xml:space="preserve"> continues to </w:t>
      </w:r>
      <w:r w:rsidR="00AE2A6D" w:rsidRPr="002E78C8">
        <w:rPr>
          <w:rFonts w:ascii="Trebuchet MS" w:hAnsi="Trebuchet MS"/>
        </w:rPr>
        <w:t>evolve</w:t>
      </w:r>
      <w:r w:rsidR="00C053CC" w:rsidRPr="002E78C8">
        <w:rPr>
          <w:rFonts w:ascii="Trebuchet MS" w:hAnsi="Trebuchet MS"/>
        </w:rPr>
        <w:t xml:space="preserve"> this portfolio</w:t>
      </w:r>
      <w:r w:rsidR="00777AEA" w:rsidRPr="002E78C8">
        <w:rPr>
          <w:rFonts w:ascii="Trebuchet MS" w:hAnsi="Trebuchet MS"/>
        </w:rPr>
        <w:t>. It has a</w:t>
      </w:r>
      <w:r w:rsidR="00CD44B0" w:rsidRPr="002E78C8">
        <w:rPr>
          <w:rFonts w:ascii="Trebuchet MS" w:hAnsi="Trebuchet MS"/>
        </w:rPr>
        <w:t xml:space="preserve"> strong pipeline of </w:t>
      </w:r>
      <w:r w:rsidR="009F2020" w:rsidRPr="002E78C8">
        <w:rPr>
          <w:rFonts w:ascii="Trebuchet MS" w:hAnsi="Trebuchet MS"/>
        </w:rPr>
        <w:t>portfolio-strengthening, demand-aligned developments</w:t>
      </w:r>
      <w:r w:rsidR="00141221" w:rsidRPr="002E78C8">
        <w:rPr>
          <w:rFonts w:ascii="Trebuchet MS" w:hAnsi="Trebuchet MS"/>
        </w:rPr>
        <w:t xml:space="preserve"> in the three major provinces</w:t>
      </w:r>
      <w:r w:rsidR="00C0414D" w:rsidRPr="002E78C8">
        <w:rPr>
          <w:rFonts w:ascii="Trebuchet MS" w:hAnsi="Trebuchet MS"/>
        </w:rPr>
        <w:t>.</w:t>
      </w:r>
      <w:r w:rsidR="00B2293D" w:rsidRPr="002E78C8">
        <w:rPr>
          <w:rFonts w:ascii="Trebuchet MS" w:hAnsi="Trebuchet MS"/>
        </w:rPr>
        <w:t xml:space="preserve"> </w:t>
      </w:r>
    </w:p>
    <w:p w14:paraId="40CE40B8" w14:textId="77777777" w:rsidR="00B2293D" w:rsidRPr="002E78C8" w:rsidRDefault="00B2293D" w:rsidP="00C274AC">
      <w:pPr>
        <w:spacing w:after="0" w:line="276" w:lineRule="auto"/>
        <w:rPr>
          <w:rFonts w:ascii="Trebuchet MS" w:hAnsi="Trebuchet MS"/>
        </w:rPr>
      </w:pPr>
    </w:p>
    <w:p w14:paraId="7691C983" w14:textId="35187CB7" w:rsidR="00A27D2E" w:rsidRPr="002E78C8" w:rsidRDefault="009F2020" w:rsidP="00C274AC">
      <w:pPr>
        <w:spacing w:after="0" w:line="276" w:lineRule="auto"/>
        <w:rPr>
          <w:rFonts w:ascii="Trebuchet MS" w:hAnsi="Trebuchet MS"/>
        </w:rPr>
      </w:pPr>
      <w:r w:rsidRPr="002E78C8">
        <w:rPr>
          <w:rFonts w:ascii="Trebuchet MS" w:hAnsi="Trebuchet MS"/>
        </w:rPr>
        <w:t xml:space="preserve">The </w:t>
      </w:r>
      <w:r w:rsidR="00F7152F" w:rsidRPr="002E78C8">
        <w:rPr>
          <w:rFonts w:ascii="Trebuchet MS" w:hAnsi="Trebuchet MS"/>
        </w:rPr>
        <w:t xml:space="preserve">refined and </w:t>
      </w:r>
      <w:r w:rsidR="00AC19C6" w:rsidRPr="002E78C8">
        <w:rPr>
          <w:rFonts w:ascii="Trebuchet MS" w:hAnsi="Trebuchet MS"/>
        </w:rPr>
        <w:t>realigned</w:t>
      </w:r>
      <w:r w:rsidR="00194ADC" w:rsidRPr="002E78C8">
        <w:rPr>
          <w:rFonts w:ascii="Trebuchet MS" w:hAnsi="Trebuchet MS"/>
          <w:b/>
          <w:bCs/>
        </w:rPr>
        <w:t xml:space="preserve"> </w:t>
      </w:r>
      <w:r w:rsidRPr="002E78C8">
        <w:rPr>
          <w:rFonts w:ascii="Trebuchet MS" w:hAnsi="Trebuchet MS"/>
          <w:b/>
          <w:bCs/>
        </w:rPr>
        <w:t>retail portfolio</w:t>
      </w:r>
      <w:r w:rsidRPr="002E78C8">
        <w:rPr>
          <w:rFonts w:ascii="Trebuchet MS" w:hAnsi="Trebuchet MS"/>
        </w:rPr>
        <w:t xml:space="preserve"> </w:t>
      </w:r>
      <w:r w:rsidR="000C6EB2" w:rsidRPr="002E78C8">
        <w:rPr>
          <w:rFonts w:ascii="Trebuchet MS" w:hAnsi="Trebuchet MS"/>
        </w:rPr>
        <w:t>of 30 properties o</w:t>
      </w:r>
      <w:r w:rsidR="00952F43" w:rsidRPr="002E78C8">
        <w:rPr>
          <w:rFonts w:ascii="Trebuchet MS" w:hAnsi="Trebuchet MS"/>
        </w:rPr>
        <w:t xml:space="preserve">f just over 1m square metres of GLA </w:t>
      </w:r>
      <w:r w:rsidRPr="002E78C8">
        <w:rPr>
          <w:rFonts w:ascii="Trebuchet MS" w:hAnsi="Trebuchet MS"/>
        </w:rPr>
        <w:t xml:space="preserve">delivered commendable </w:t>
      </w:r>
      <w:r w:rsidR="00881A6C" w:rsidRPr="002E78C8">
        <w:rPr>
          <w:rFonts w:ascii="Trebuchet MS" w:hAnsi="Trebuchet MS"/>
        </w:rPr>
        <w:t>numbers</w:t>
      </w:r>
      <w:r w:rsidRPr="002E78C8">
        <w:rPr>
          <w:rFonts w:ascii="Trebuchet MS" w:hAnsi="Trebuchet MS"/>
        </w:rPr>
        <w:t xml:space="preserve">, with vacancies </w:t>
      </w:r>
      <w:r w:rsidR="0023426A" w:rsidRPr="002E78C8">
        <w:rPr>
          <w:rFonts w:ascii="Trebuchet MS" w:hAnsi="Trebuchet MS"/>
        </w:rPr>
        <w:t>again improving to th</w:t>
      </w:r>
      <w:r w:rsidR="00692853" w:rsidRPr="002E78C8">
        <w:rPr>
          <w:rFonts w:ascii="Trebuchet MS" w:hAnsi="Trebuchet MS"/>
        </w:rPr>
        <w:t>eir</w:t>
      </w:r>
      <w:r w:rsidRPr="002E78C8">
        <w:rPr>
          <w:rFonts w:ascii="Trebuchet MS" w:hAnsi="Trebuchet MS"/>
        </w:rPr>
        <w:t xml:space="preserve"> lowest level </w:t>
      </w:r>
      <w:r w:rsidR="00692853" w:rsidRPr="002E78C8">
        <w:rPr>
          <w:rFonts w:ascii="Trebuchet MS" w:hAnsi="Trebuchet MS"/>
        </w:rPr>
        <w:t xml:space="preserve">since 2015 </w:t>
      </w:r>
      <w:r w:rsidRPr="002E78C8">
        <w:rPr>
          <w:rFonts w:ascii="Trebuchet MS" w:hAnsi="Trebuchet MS"/>
        </w:rPr>
        <w:t xml:space="preserve">at </w:t>
      </w:r>
      <w:r w:rsidR="00692853" w:rsidRPr="002E78C8">
        <w:rPr>
          <w:rFonts w:ascii="Trebuchet MS" w:hAnsi="Trebuchet MS"/>
        </w:rPr>
        <w:t>3.5%</w:t>
      </w:r>
      <w:r w:rsidR="00743E15" w:rsidRPr="002E78C8">
        <w:rPr>
          <w:rFonts w:ascii="Trebuchet MS" w:hAnsi="Trebuchet MS"/>
        </w:rPr>
        <w:t>, down from 5.3% at FY25</w:t>
      </w:r>
      <w:r w:rsidR="003B6899" w:rsidRPr="002E78C8">
        <w:rPr>
          <w:rFonts w:ascii="Trebuchet MS" w:hAnsi="Trebuchet MS"/>
        </w:rPr>
        <w:t>.</w:t>
      </w:r>
      <w:r w:rsidR="00952F43" w:rsidRPr="002E78C8">
        <w:rPr>
          <w:rFonts w:ascii="Trebuchet MS" w:hAnsi="Trebuchet MS"/>
        </w:rPr>
        <w:t xml:space="preserve"> </w:t>
      </w:r>
      <w:r w:rsidR="00912541" w:rsidRPr="002E78C8">
        <w:rPr>
          <w:rFonts w:ascii="Trebuchet MS" w:hAnsi="Trebuchet MS"/>
        </w:rPr>
        <w:t xml:space="preserve">Demonstrating </w:t>
      </w:r>
      <w:r w:rsidR="00B1659C" w:rsidRPr="002E78C8">
        <w:rPr>
          <w:rFonts w:ascii="Trebuchet MS" w:hAnsi="Trebuchet MS"/>
        </w:rPr>
        <w:t xml:space="preserve">strong and </w:t>
      </w:r>
      <w:r w:rsidR="00912541" w:rsidRPr="002E78C8">
        <w:rPr>
          <w:rFonts w:ascii="Trebuchet MS" w:hAnsi="Trebuchet MS"/>
        </w:rPr>
        <w:t>steady performance, t</w:t>
      </w:r>
      <w:r w:rsidR="003B6899" w:rsidRPr="002E78C8">
        <w:rPr>
          <w:rFonts w:ascii="Trebuchet MS" w:hAnsi="Trebuchet MS"/>
        </w:rPr>
        <w:t>he portfolio repeated</w:t>
      </w:r>
      <w:r w:rsidR="00F36E76" w:rsidRPr="002E78C8">
        <w:rPr>
          <w:rFonts w:ascii="Trebuchet MS" w:hAnsi="Trebuchet MS"/>
        </w:rPr>
        <w:t xml:space="preserve"> FY</w:t>
      </w:r>
      <w:r w:rsidR="003B6899" w:rsidRPr="002E78C8">
        <w:rPr>
          <w:rFonts w:ascii="Trebuchet MS" w:hAnsi="Trebuchet MS"/>
        </w:rPr>
        <w:t>25’s</w:t>
      </w:r>
      <w:r w:rsidR="00BC6C51" w:rsidRPr="002E78C8">
        <w:rPr>
          <w:rFonts w:ascii="Trebuchet MS" w:hAnsi="Trebuchet MS"/>
        </w:rPr>
        <w:t xml:space="preserve"> </w:t>
      </w:r>
      <w:r w:rsidRPr="002E78C8">
        <w:rPr>
          <w:rFonts w:ascii="Trebuchet MS" w:hAnsi="Trebuchet MS"/>
        </w:rPr>
        <w:t xml:space="preserve">like-for-like NPI growth of </w:t>
      </w:r>
      <w:r w:rsidR="00BC6C51" w:rsidRPr="002E78C8">
        <w:rPr>
          <w:rFonts w:ascii="Trebuchet MS" w:hAnsi="Trebuchet MS"/>
        </w:rPr>
        <w:t>5</w:t>
      </w:r>
      <w:r w:rsidRPr="002E78C8">
        <w:rPr>
          <w:rFonts w:ascii="Trebuchet MS" w:hAnsi="Trebuchet MS"/>
        </w:rPr>
        <w:t>.3%</w:t>
      </w:r>
      <w:r w:rsidR="00C0121A" w:rsidRPr="002E78C8">
        <w:rPr>
          <w:rFonts w:ascii="Trebuchet MS" w:hAnsi="Trebuchet MS"/>
        </w:rPr>
        <w:t xml:space="preserve">, </w:t>
      </w:r>
      <w:r w:rsidR="003D4EEF" w:rsidRPr="002E78C8">
        <w:rPr>
          <w:rFonts w:ascii="Trebuchet MS" w:hAnsi="Trebuchet MS"/>
        </w:rPr>
        <w:t>a high ren</w:t>
      </w:r>
      <w:r w:rsidR="001D74D5" w:rsidRPr="002E78C8">
        <w:rPr>
          <w:rFonts w:ascii="Trebuchet MS" w:hAnsi="Trebuchet MS"/>
        </w:rPr>
        <w:t>ewal</w:t>
      </w:r>
      <w:r w:rsidR="003D4EEF" w:rsidRPr="002E78C8">
        <w:rPr>
          <w:rFonts w:ascii="Trebuchet MS" w:hAnsi="Trebuchet MS"/>
        </w:rPr>
        <w:t xml:space="preserve"> success rate</w:t>
      </w:r>
      <w:r w:rsidR="00B1659C" w:rsidRPr="002E78C8">
        <w:rPr>
          <w:rFonts w:ascii="Trebuchet MS" w:hAnsi="Trebuchet MS"/>
        </w:rPr>
        <w:t xml:space="preserve"> of </w:t>
      </w:r>
      <w:r w:rsidR="003D4EEF" w:rsidRPr="002E78C8">
        <w:rPr>
          <w:rFonts w:ascii="Trebuchet MS" w:hAnsi="Trebuchet MS"/>
        </w:rPr>
        <w:t>90.0%</w:t>
      </w:r>
      <w:r w:rsidR="00B1659C" w:rsidRPr="002E78C8">
        <w:rPr>
          <w:rFonts w:ascii="Trebuchet MS" w:hAnsi="Trebuchet MS"/>
        </w:rPr>
        <w:t>, up</w:t>
      </w:r>
      <w:r w:rsidR="003D4EEF" w:rsidRPr="002E78C8">
        <w:rPr>
          <w:rFonts w:ascii="Trebuchet MS" w:hAnsi="Trebuchet MS"/>
        </w:rPr>
        <w:t xml:space="preserve"> from </w:t>
      </w:r>
      <w:r w:rsidR="001D74D5" w:rsidRPr="002E78C8">
        <w:rPr>
          <w:rFonts w:ascii="Trebuchet MS" w:hAnsi="Trebuchet MS"/>
        </w:rPr>
        <w:t xml:space="preserve">86.6% in FY25, </w:t>
      </w:r>
      <w:r w:rsidR="00D97147" w:rsidRPr="002E78C8">
        <w:rPr>
          <w:rFonts w:ascii="Trebuchet MS" w:hAnsi="Trebuchet MS"/>
        </w:rPr>
        <w:t xml:space="preserve">and </w:t>
      </w:r>
      <w:r w:rsidR="00232496" w:rsidRPr="002E78C8">
        <w:rPr>
          <w:rFonts w:ascii="Trebuchet MS" w:hAnsi="Trebuchet MS"/>
        </w:rPr>
        <w:t>deliver</w:t>
      </w:r>
      <w:r w:rsidR="00626AF8" w:rsidRPr="002E78C8">
        <w:rPr>
          <w:rFonts w:ascii="Trebuchet MS" w:hAnsi="Trebuchet MS"/>
        </w:rPr>
        <w:t>ed</w:t>
      </w:r>
      <w:r w:rsidR="00232496" w:rsidRPr="002E78C8">
        <w:rPr>
          <w:rFonts w:ascii="Trebuchet MS" w:hAnsi="Trebuchet MS"/>
        </w:rPr>
        <w:t xml:space="preserve"> </w:t>
      </w:r>
      <w:r w:rsidR="00AA442B" w:rsidRPr="002E78C8">
        <w:rPr>
          <w:rFonts w:ascii="Trebuchet MS" w:hAnsi="Trebuchet MS"/>
        </w:rPr>
        <w:t xml:space="preserve">positive </w:t>
      </w:r>
      <w:r w:rsidR="00D97147" w:rsidRPr="002E78C8">
        <w:rPr>
          <w:rFonts w:ascii="Trebuchet MS" w:hAnsi="Trebuchet MS"/>
        </w:rPr>
        <w:t>r</w:t>
      </w:r>
      <w:r w:rsidRPr="002E78C8">
        <w:rPr>
          <w:rFonts w:ascii="Trebuchet MS" w:hAnsi="Trebuchet MS"/>
        </w:rPr>
        <w:t xml:space="preserve">ental </w:t>
      </w:r>
      <w:r w:rsidR="00C0121A" w:rsidRPr="002E78C8">
        <w:rPr>
          <w:rFonts w:ascii="Trebuchet MS" w:hAnsi="Trebuchet MS"/>
        </w:rPr>
        <w:t xml:space="preserve">renewal </w:t>
      </w:r>
      <w:r w:rsidRPr="002E78C8">
        <w:rPr>
          <w:rFonts w:ascii="Trebuchet MS" w:hAnsi="Trebuchet MS"/>
        </w:rPr>
        <w:t>growth</w:t>
      </w:r>
      <w:r w:rsidR="00A27D2E" w:rsidRPr="002E78C8">
        <w:rPr>
          <w:rFonts w:ascii="Trebuchet MS" w:hAnsi="Trebuchet MS"/>
        </w:rPr>
        <w:t xml:space="preserve"> of 0.8%, up from </w:t>
      </w:r>
      <w:r w:rsidR="00B26703" w:rsidRPr="002E78C8">
        <w:rPr>
          <w:rFonts w:ascii="Trebuchet MS" w:hAnsi="Trebuchet MS"/>
        </w:rPr>
        <w:t>-</w:t>
      </w:r>
      <w:r w:rsidR="00A27D2E" w:rsidRPr="002E78C8">
        <w:rPr>
          <w:rFonts w:ascii="Trebuchet MS" w:hAnsi="Trebuchet MS"/>
        </w:rPr>
        <w:t>0.3% in FY25.</w:t>
      </w:r>
    </w:p>
    <w:p w14:paraId="4A989BCD" w14:textId="77777777" w:rsidR="0038611A" w:rsidRPr="002E78C8" w:rsidRDefault="0038611A" w:rsidP="00C274AC">
      <w:pPr>
        <w:spacing w:after="0" w:line="276" w:lineRule="auto"/>
        <w:rPr>
          <w:rFonts w:ascii="Trebuchet MS" w:hAnsi="Trebuchet MS"/>
        </w:rPr>
      </w:pPr>
    </w:p>
    <w:p w14:paraId="0D9756C2" w14:textId="2D68E945" w:rsidR="00A0672D" w:rsidRPr="002E78C8" w:rsidRDefault="00755BDA" w:rsidP="00C274AC">
      <w:pPr>
        <w:spacing w:after="0" w:line="276" w:lineRule="auto"/>
        <w:rPr>
          <w:rFonts w:ascii="Trebuchet MS" w:hAnsi="Trebuchet MS"/>
        </w:rPr>
      </w:pPr>
      <w:r w:rsidRPr="002E78C8">
        <w:rPr>
          <w:rFonts w:ascii="Trebuchet MS" w:hAnsi="Trebuchet MS"/>
        </w:rPr>
        <w:t xml:space="preserve">Growthpoint’s retail portfolio </w:t>
      </w:r>
      <w:r w:rsidR="001C19C2" w:rsidRPr="002E78C8">
        <w:rPr>
          <w:rFonts w:ascii="Trebuchet MS" w:hAnsi="Trebuchet MS"/>
        </w:rPr>
        <w:t>improvement is being delivered through</w:t>
      </w:r>
      <w:r w:rsidR="009F2020" w:rsidRPr="002E78C8">
        <w:rPr>
          <w:rFonts w:ascii="Trebuchet MS" w:hAnsi="Trebuchet MS"/>
        </w:rPr>
        <w:t xml:space="preserve"> non-core asset disposals, value-adding upgrades and solar installations. Value-unlocking projects completed during the year include a taxi rank conversion at Alberton Mall</w:t>
      </w:r>
      <w:r w:rsidR="00F34277" w:rsidRPr="002E78C8">
        <w:rPr>
          <w:rFonts w:ascii="Trebuchet MS" w:hAnsi="Trebuchet MS"/>
        </w:rPr>
        <w:t xml:space="preserve"> in Gauteng</w:t>
      </w:r>
      <w:r w:rsidR="00C03886" w:rsidRPr="002E78C8">
        <w:rPr>
          <w:rFonts w:ascii="Trebuchet MS" w:hAnsi="Trebuchet MS"/>
        </w:rPr>
        <w:t xml:space="preserve">, </w:t>
      </w:r>
      <w:r w:rsidR="00881A6C" w:rsidRPr="002E78C8">
        <w:rPr>
          <w:rFonts w:ascii="Trebuchet MS" w:hAnsi="Trebuchet MS"/>
        </w:rPr>
        <w:t xml:space="preserve">and </w:t>
      </w:r>
      <w:r w:rsidR="009F2020" w:rsidRPr="002E78C8">
        <w:rPr>
          <w:rFonts w:ascii="Trebuchet MS" w:hAnsi="Trebuchet MS"/>
        </w:rPr>
        <w:t xml:space="preserve">the incorporation of new anchor tenants at La Lucia Mall </w:t>
      </w:r>
      <w:r w:rsidR="00F34277" w:rsidRPr="002E78C8">
        <w:rPr>
          <w:rFonts w:ascii="Trebuchet MS" w:hAnsi="Trebuchet MS"/>
        </w:rPr>
        <w:t xml:space="preserve">in KZN </w:t>
      </w:r>
      <w:r w:rsidR="009F2020" w:rsidRPr="002E78C8">
        <w:rPr>
          <w:rFonts w:ascii="Trebuchet MS" w:hAnsi="Trebuchet MS"/>
        </w:rPr>
        <w:t>and Longbeach Mall</w:t>
      </w:r>
      <w:r w:rsidR="00F34277" w:rsidRPr="002E78C8">
        <w:rPr>
          <w:rFonts w:ascii="Trebuchet MS" w:hAnsi="Trebuchet MS"/>
        </w:rPr>
        <w:t xml:space="preserve"> in Cape Town</w:t>
      </w:r>
      <w:r w:rsidR="00952966" w:rsidRPr="002E78C8">
        <w:rPr>
          <w:rFonts w:ascii="Trebuchet MS" w:hAnsi="Trebuchet MS"/>
        </w:rPr>
        <w:t>.</w:t>
      </w:r>
    </w:p>
    <w:p w14:paraId="5523F15A" w14:textId="77777777" w:rsidR="0038611A" w:rsidRPr="002E78C8" w:rsidRDefault="0038611A" w:rsidP="00C274AC">
      <w:pPr>
        <w:spacing w:after="0" w:line="276" w:lineRule="auto"/>
        <w:rPr>
          <w:rFonts w:ascii="Trebuchet MS" w:hAnsi="Trebuchet MS"/>
        </w:rPr>
      </w:pPr>
    </w:p>
    <w:p w14:paraId="2A87A37A" w14:textId="6A201236" w:rsidR="003C5A1E" w:rsidRPr="002E78C8" w:rsidRDefault="00AC7A04" w:rsidP="00C274AC">
      <w:pPr>
        <w:spacing w:after="0" w:line="276" w:lineRule="auto"/>
        <w:rPr>
          <w:rFonts w:ascii="Trebuchet MS" w:hAnsi="Trebuchet MS"/>
        </w:rPr>
      </w:pPr>
      <w:r w:rsidRPr="002E78C8">
        <w:rPr>
          <w:rFonts w:ascii="Trebuchet MS" w:hAnsi="Trebuchet MS"/>
        </w:rPr>
        <w:t xml:space="preserve">Additional measures of Growthpoint’s retail portfolio performance include </w:t>
      </w:r>
      <w:r w:rsidR="008A1326" w:rsidRPr="002E78C8">
        <w:rPr>
          <w:rFonts w:ascii="Trebuchet MS" w:hAnsi="Trebuchet MS"/>
        </w:rPr>
        <w:t>trading density growth</w:t>
      </w:r>
      <w:r w:rsidRPr="002E78C8">
        <w:rPr>
          <w:rFonts w:ascii="Trebuchet MS" w:hAnsi="Trebuchet MS"/>
        </w:rPr>
        <w:t xml:space="preserve">, which grew at </w:t>
      </w:r>
      <w:r w:rsidR="00BE22ED" w:rsidRPr="002E78C8">
        <w:rPr>
          <w:rFonts w:ascii="Trebuchet MS" w:hAnsi="Trebuchet MS"/>
        </w:rPr>
        <w:t>2.7%</w:t>
      </w:r>
      <w:r w:rsidR="00E47190" w:rsidRPr="002E78C8">
        <w:rPr>
          <w:rFonts w:ascii="Trebuchet MS" w:hAnsi="Trebuchet MS"/>
        </w:rPr>
        <w:t>, moderated by</w:t>
      </w:r>
      <w:r w:rsidR="004B6472" w:rsidRPr="002E78C8">
        <w:rPr>
          <w:rFonts w:ascii="Trebuchet MS" w:hAnsi="Trebuchet MS"/>
        </w:rPr>
        <w:t xml:space="preserve"> pressure on disposable income following the impact of global</w:t>
      </w:r>
      <w:r w:rsidR="00C34B0B" w:rsidRPr="002E78C8">
        <w:rPr>
          <w:rFonts w:ascii="Trebuchet MS" w:hAnsi="Trebuchet MS"/>
        </w:rPr>
        <w:t xml:space="preserve"> political events</w:t>
      </w:r>
      <w:r w:rsidR="009F1164" w:rsidRPr="002E78C8">
        <w:rPr>
          <w:rFonts w:ascii="Trebuchet MS" w:hAnsi="Trebuchet MS"/>
        </w:rPr>
        <w:t xml:space="preserve"> and </w:t>
      </w:r>
      <w:r w:rsidR="00C34B0B" w:rsidRPr="002E78C8">
        <w:rPr>
          <w:rFonts w:ascii="Trebuchet MS" w:hAnsi="Trebuchet MS"/>
        </w:rPr>
        <w:t xml:space="preserve">increasing </w:t>
      </w:r>
      <w:r w:rsidR="009F1164" w:rsidRPr="002E78C8">
        <w:rPr>
          <w:rFonts w:ascii="Trebuchet MS" w:hAnsi="Trebuchet MS"/>
        </w:rPr>
        <w:t>local consumer pressures</w:t>
      </w:r>
      <w:r w:rsidR="00C34B0B" w:rsidRPr="002E78C8">
        <w:rPr>
          <w:rFonts w:ascii="Trebuchet MS" w:hAnsi="Trebuchet MS"/>
        </w:rPr>
        <w:t xml:space="preserve"> in the second half of the financial year, following growth of</w:t>
      </w:r>
      <w:r w:rsidR="00BE22ED" w:rsidRPr="002E78C8">
        <w:rPr>
          <w:rFonts w:ascii="Trebuchet MS" w:hAnsi="Trebuchet MS"/>
        </w:rPr>
        <w:t xml:space="preserve"> 4.8%</w:t>
      </w:r>
      <w:r w:rsidR="009F2020" w:rsidRPr="002E78C8">
        <w:rPr>
          <w:rFonts w:ascii="Trebuchet MS" w:hAnsi="Trebuchet MS"/>
        </w:rPr>
        <w:t xml:space="preserve"> </w:t>
      </w:r>
      <w:r w:rsidR="00C34B0B" w:rsidRPr="002E78C8">
        <w:rPr>
          <w:rFonts w:ascii="Trebuchet MS" w:hAnsi="Trebuchet MS"/>
        </w:rPr>
        <w:t xml:space="preserve">in FY25. </w:t>
      </w:r>
      <w:r w:rsidR="00AC4BBE" w:rsidRPr="002E78C8">
        <w:rPr>
          <w:rFonts w:ascii="Trebuchet MS" w:hAnsi="Trebuchet MS"/>
        </w:rPr>
        <w:t>Shopper</w:t>
      </w:r>
      <w:r w:rsidR="009F2020" w:rsidRPr="002E78C8">
        <w:rPr>
          <w:rFonts w:ascii="Trebuchet MS" w:hAnsi="Trebuchet MS"/>
        </w:rPr>
        <w:t xml:space="preserve"> footfalls </w:t>
      </w:r>
      <w:r w:rsidR="00AC4BBE" w:rsidRPr="002E78C8">
        <w:rPr>
          <w:rFonts w:ascii="Trebuchet MS" w:hAnsi="Trebuchet MS"/>
        </w:rPr>
        <w:t xml:space="preserve">were </w:t>
      </w:r>
      <w:r w:rsidR="00930E65" w:rsidRPr="002E78C8">
        <w:rPr>
          <w:rFonts w:ascii="Trebuchet MS" w:hAnsi="Trebuchet MS"/>
        </w:rPr>
        <w:t>mostly stable, with a 0.1% decrease</w:t>
      </w:r>
      <w:r w:rsidR="00DF04EF" w:rsidRPr="002E78C8">
        <w:rPr>
          <w:rFonts w:ascii="Trebuchet MS" w:hAnsi="Trebuchet MS"/>
        </w:rPr>
        <w:t xml:space="preserve">. </w:t>
      </w:r>
      <w:r w:rsidR="008833ED" w:rsidRPr="002E78C8">
        <w:rPr>
          <w:rFonts w:ascii="Trebuchet MS" w:hAnsi="Trebuchet MS"/>
        </w:rPr>
        <w:t xml:space="preserve">For both </w:t>
      </w:r>
      <w:r w:rsidR="008A1326" w:rsidRPr="002E78C8">
        <w:rPr>
          <w:rFonts w:ascii="Trebuchet MS" w:hAnsi="Trebuchet MS"/>
        </w:rPr>
        <w:t>trading density growth</w:t>
      </w:r>
      <w:r w:rsidR="008833ED" w:rsidRPr="002E78C8">
        <w:rPr>
          <w:rFonts w:ascii="Trebuchet MS" w:hAnsi="Trebuchet MS"/>
        </w:rPr>
        <w:t xml:space="preserve"> and shopper footfall</w:t>
      </w:r>
      <w:r w:rsidR="00DF31BD" w:rsidRPr="002E78C8">
        <w:rPr>
          <w:rFonts w:ascii="Trebuchet MS" w:hAnsi="Trebuchet MS"/>
        </w:rPr>
        <w:t xml:space="preserve"> growth</w:t>
      </w:r>
      <w:r w:rsidR="008833ED" w:rsidRPr="002E78C8">
        <w:rPr>
          <w:rFonts w:ascii="Trebuchet MS" w:hAnsi="Trebuchet MS"/>
        </w:rPr>
        <w:t xml:space="preserve">, small regional shopping centres in </w:t>
      </w:r>
      <w:r w:rsidR="00B51E54" w:rsidRPr="002E78C8">
        <w:rPr>
          <w:rFonts w:ascii="Trebuchet MS" w:hAnsi="Trebuchet MS"/>
        </w:rPr>
        <w:t xml:space="preserve">the Growthpoint portfolio outperformed by type, </w:t>
      </w:r>
      <w:r w:rsidR="00DF31BD" w:rsidRPr="002E78C8">
        <w:rPr>
          <w:rFonts w:ascii="Trebuchet MS" w:hAnsi="Trebuchet MS"/>
        </w:rPr>
        <w:t>and Western Cape shopping centres by region.</w:t>
      </w:r>
      <w:r w:rsidR="00CF51AD" w:rsidRPr="002E78C8">
        <w:rPr>
          <w:rFonts w:ascii="Trebuchet MS" w:hAnsi="Trebuchet MS"/>
        </w:rPr>
        <w:t xml:space="preserve"> Food services outperformed overall portfolio retail sales growth</w:t>
      </w:r>
      <w:r w:rsidR="00B36905" w:rsidRPr="002E78C8">
        <w:rPr>
          <w:rFonts w:ascii="Trebuchet MS" w:hAnsi="Trebuchet MS"/>
        </w:rPr>
        <w:t xml:space="preserve">, however </w:t>
      </w:r>
      <w:r w:rsidR="0047147B" w:rsidRPr="002E78C8">
        <w:rPr>
          <w:rFonts w:ascii="Trebuchet MS" w:hAnsi="Trebuchet MS"/>
        </w:rPr>
        <w:t xml:space="preserve">materially slower growth in </w:t>
      </w:r>
      <w:r w:rsidR="00B36905" w:rsidRPr="002E78C8">
        <w:rPr>
          <w:rFonts w:ascii="Trebuchet MS" w:hAnsi="Trebuchet MS"/>
        </w:rPr>
        <w:t>key spending categories</w:t>
      </w:r>
      <w:r w:rsidR="0047147B" w:rsidRPr="002E78C8">
        <w:rPr>
          <w:rFonts w:ascii="Trebuchet MS" w:hAnsi="Trebuchet MS"/>
        </w:rPr>
        <w:t>, such as supermarkets (1.3%) and apparel (0.3%)</w:t>
      </w:r>
      <w:r w:rsidR="00B36905" w:rsidRPr="002E78C8">
        <w:rPr>
          <w:rFonts w:ascii="Trebuchet MS" w:hAnsi="Trebuchet MS"/>
        </w:rPr>
        <w:t xml:space="preserve"> revealed consumers </w:t>
      </w:r>
      <w:r w:rsidR="0047147B" w:rsidRPr="002E78C8">
        <w:rPr>
          <w:rFonts w:ascii="Trebuchet MS" w:hAnsi="Trebuchet MS"/>
        </w:rPr>
        <w:t>coming</w:t>
      </w:r>
      <w:r w:rsidR="00B87C87" w:rsidRPr="002E78C8">
        <w:rPr>
          <w:rFonts w:ascii="Trebuchet MS" w:hAnsi="Trebuchet MS"/>
        </w:rPr>
        <w:t xml:space="preserve"> </w:t>
      </w:r>
      <w:r w:rsidR="00B36905" w:rsidRPr="002E78C8">
        <w:rPr>
          <w:rFonts w:ascii="Trebuchet MS" w:hAnsi="Trebuchet MS"/>
        </w:rPr>
        <w:t xml:space="preserve">under </w:t>
      </w:r>
      <w:r w:rsidR="00B87C87" w:rsidRPr="002E78C8">
        <w:rPr>
          <w:rFonts w:ascii="Trebuchet MS" w:hAnsi="Trebuchet MS"/>
        </w:rPr>
        <w:t xml:space="preserve">greater </w:t>
      </w:r>
      <w:r w:rsidR="00B36905" w:rsidRPr="002E78C8">
        <w:rPr>
          <w:rFonts w:ascii="Trebuchet MS" w:hAnsi="Trebuchet MS"/>
        </w:rPr>
        <w:t>pressure</w:t>
      </w:r>
      <w:r w:rsidR="0047147B" w:rsidRPr="002E78C8">
        <w:rPr>
          <w:rFonts w:ascii="Trebuchet MS" w:hAnsi="Trebuchet MS"/>
        </w:rPr>
        <w:t>.</w:t>
      </w:r>
    </w:p>
    <w:p w14:paraId="0E090B88" w14:textId="77777777" w:rsidR="0038611A" w:rsidRPr="002E78C8" w:rsidRDefault="0038611A" w:rsidP="00C274AC">
      <w:pPr>
        <w:spacing w:after="0" w:line="276" w:lineRule="auto"/>
        <w:rPr>
          <w:rFonts w:ascii="Trebuchet MS" w:hAnsi="Trebuchet MS"/>
        </w:rPr>
      </w:pPr>
    </w:p>
    <w:p w14:paraId="354A1229" w14:textId="71315177" w:rsidR="00AC19C6" w:rsidRPr="002E78C8" w:rsidRDefault="006E483E" w:rsidP="00C274AC">
      <w:pPr>
        <w:spacing w:line="276" w:lineRule="auto"/>
        <w:rPr>
          <w:rFonts w:ascii="Trebuchet MS" w:hAnsi="Trebuchet MS"/>
        </w:rPr>
      </w:pPr>
      <w:r w:rsidRPr="002E78C8">
        <w:rPr>
          <w:rFonts w:ascii="Trebuchet MS" w:hAnsi="Trebuchet MS"/>
        </w:rPr>
        <w:t>T</w:t>
      </w:r>
      <w:r w:rsidR="00793605" w:rsidRPr="002E78C8">
        <w:rPr>
          <w:rFonts w:ascii="Trebuchet MS" w:hAnsi="Trebuchet MS"/>
        </w:rPr>
        <w:t>he</w:t>
      </w:r>
      <w:r w:rsidR="00793605" w:rsidRPr="002E78C8">
        <w:rPr>
          <w:rFonts w:ascii="Trebuchet MS" w:hAnsi="Trebuchet MS"/>
          <w:b/>
          <w:bCs/>
        </w:rPr>
        <w:t xml:space="preserve"> office portfolio</w:t>
      </w:r>
      <w:r w:rsidR="00793605" w:rsidRPr="002E78C8">
        <w:rPr>
          <w:rFonts w:ascii="Trebuchet MS" w:hAnsi="Trebuchet MS"/>
        </w:rPr>
        <w:t xml:space="preserve"> achieved like-for-like NPI growth </w:t>
      </w:r>
      <w:r w:rsidRPr="002E78C8">
        <w:rPr>
          <w:rFonts w:ascii="Trebuchet MS" w:hAnsi="Trebuchet MS"/>
        </w:rPr>
        <w:t>of</w:t>
      </w:r>
      <w:r w:rsidR="00793605" w:rsidRPr="002E78C8">
        <w:rPr>
          <w:rFonts w:ascii="Trebuchet MS" w:hAnsi="Trebuchet MS"/>
        </w:rPr>
        <w:t xml:space="preserve"> 3.1%, building on the 6.8% of FY25. </w:t>
      </w:r>
      <w:r w:rsidR="00E92E19" w:rsidRPr="002E78C8">
        <w:rPr>
          <w:rFonts w:ascii="Trebuchet MS" w:hAnsi="Trebuchet MS"/>
        </w:rPr>
        <w:t>A</w:t>
      </w:r>
      <w:r w:rsidR="00177D9E" w:rsidRPr="002E78C8">
        <w:rPr>
          <w:rFonts w:ascii="Trebuchet MS" w:hAnsi="Trebuchet MS"/>
        </w:rPr>
        <w:t>sset disposals</w:t>
      </w:r>
      <w:r w:rsidR="00953C87" w:rsidRPr="002E78C8">
        <w:rPr>
          <w:rFonts w:ascii="Trebuchet MS" w:hAnsi="Trebuchet MS"/>
        </w:rPr>
        <w:t>, lower</w:t>
      </w:r>
      <w:r w:rsidR="00E92E19" w:rsidRPr="002E78C8">
        <w:rPr>
          <w:rFonts w:ascii="Trebuchet MS" w:hAnsi="Trebuchet MS"/>
        </w:rPr>
        <w:t>ing</w:t>
      </w:r>
      <w:r w:rsidR="00953C87" w:rsidRPr="002E78C8">
        <w:rPr>
          <w:rFonts w:ascii="Trebuchet MS" w:hAnsi="Trebuchet MS"/>
        </w:rPr>
        <w:t xml:space="preserve"> exposure to </w:t>
      </w:r>
      <w:r w:rsidR="00E2277D" w:rsidRPr="002E78C8">
        <w:rPr>
          <w:rFonts w:ascii="Trebuchet MS" w:hAnsi="Trebuchet MS"/>
        </w:rPr>
        <w:t xml:space="preserve">the </w:t>
      </w:r>
      <w:r w:rsidR="008711E8" w:rsidRPr="002E78C8">
        <w:rPr>
          <w:rFonts w:ascii="Trebuchet MS" w:hAnsi="Trebuchet MS"/>
        </w:rPr>
        <w:t>sector</w:t>
      </w:r>
      <w:r w:rsidR="000F4580" w:rsidRPr="002E78C8">
        <w:rPr>
          <w:rFonts w:ascii="Trebuchet MS" w:hAnsi="Trebuchet MS"/>
        </w:rPr>
        <w:t xml:space="preserve">, specifically </w:t>
      </w:r>
      <w:r w:rsidR="00EC1C40" w:rsidRPr="002E78C8">
        <w:rPr>
          <w:rFonts w:ascii="Trebuchet MS" w:hAnsi="Trebuchet MS"/>
        </w:rPr>
        <w:t>targeting</w:t>
      </w:r>
      <w:r w:rsidR="000F4580" w:rsidRPr="002E78C8">
        <w:rPr>
          <w:rFonts w:ascii="Trebuchet MS" w:hAnsi="Trebuchet MS"/>
        </w:rPr>
        <w:t xml:space="preserve"> areas of overexposure</w:t>
      </w:r>
      <w:r w:rsidR="00C922EC" w:rsidRPr="002E78C8">
        <w:rPr>
          <w:rFonts w:ascii="Trebuchet MS" w:hAnsi="Trebuchet MS"/>
        </w:rPr>
        <w:t xml:space="preserve"> and</w:t>
      </w:r>
      <w:r w:rsidR="006B5DDB" w:rsidRPr="002E78C8">
        <w:rPr>
          <w:rFonts w:ascii="Trebuchet MS" w:hAnsi="Trebuchet MS"/>
        </w:rPr>
        <w:t xml:space="preserve"> </w:t>
      </w:r>
      <w:r w:rsidR="005C617E" w:rsidRPr="002E78C8">
        <w:rPr>
          <w:rFonts w:ascii="Trebuchet MS" w:hAnsi="Trebuchet MS"/>
        </w:rPr>
        <w:t xml:space="preserve">weaker business nodes </w:t>
      </w:r>
      <w:r w:rsidR="000F4580" w:rsidRPr="002E78C8">
        <w:rPr>
          <w:rFonts w:ascii="Trebuchet MS" w:hAnsi="Trebuchet MS"/>
        </w:rPr>
        <w:t xml:space="preserve">and </w:t>
      </w:r>
      <w:r w:rsidR="006B5DDB" w:rsidRPr="002E78C8">
        <w:rPr>
          <w:rFonts w:ascii="Trebuchet MS" w:hAnsi="Trebuchet MS"/>
        </w:rPr>
        <w:t>non-core assets</w:t>
      </w:r>
      <w:r w:rsidR="00C922EC" w:rsidRPr="002E78C8">
        <w:rPr>
          <w:rFonts w:ascii="Trebuchet MS" w:hAnsi="Trebuchet MS"/>
        </w:rPr>
        <w:t xml:space="preserve">, continued to </w:t>
      </w:r>
      <w:r w:rsidR="00B059B6" w:rsidRPr="002E78C8">
        <w:rPr>
          <w:rFonts w:ascii="Trebuchet MS" w:hAnsi="Trebuchet MS"/>
        </w:rPr>
        <w:t>improve this portfolio</w:t>
      </w:r>
      <w:r w:rsidR="005C617E" w:rsidRPr="002E78C8">
        <w:rPr>
          <w:rFonts w:ascii="Trebuchet MS" w:hAnsi="Trebuchet MS"/>
        </w:rPr>
        <w:t>.</w:t>
      </w:r>
      <w:r w:rsidR="0002371F" w:rsidRPr="002E78C8">
        <w:rPr>
          <w:rFonts w:ascii="Trebuchet MS" w:hAnsi="Trebuchet MS"/>
        </w:rPr>
        <w:t xml:space="preserve"> The portfolio has </w:t>
      </w:r>
      <w:r w:rsidR="0038076E" w:rsidRPr="002E78C8">
        <w:rPr>
          <w:rFonts w:ascii="Trebuchet MS" w:hAnsi="Trebuchet MS"/>
        </w:rPr>
        <w:t xml:space="preserve">so far </w:t>
      </w:r>
      <w:r w:rsidR="0002371F" w:rsidRPr="002E78C8">
        <w:rPr>
          <w:rFonts w:ascii="Trebuchet MS" w:hAnsi="Trebuchet MS"/>
        </w:rPr>
        <w:t xml:space="preserve">been streamlined </w:t>
      </w:r>
      <w:r w:rsidR="0038076E" w:rsidRPr="002E78C8">
        <w:rPr>
          <w:rFonts w:ascii="Trebuchet MS" w:hAnsi="Trebuchet MS"/>
        </w:rPr>
        <w:t xml:space="preserve">to 140 properties of </w:t>
      </w:r>
      <w:r w:rsidR="00AC19C6" w:rsidRPr="002E78C8">
        <w:rPr>
          <w:rFonts w:ascii="Trebuchet MS" w:hAnsi="Trebuchet MS"/>
        </w:rPr>
        <w:t>nearly 1.5m square metres of GLA.</w:t>
      </w:r>
    </w:p>
    <w:p w14:paraId="4CA89A64" w14:textId="46AA86B9" w:rsidR="006B5DDB" w:rsidRPr="002E78C8" w:rsidRDefault="006B5DDB" w:rsidP="00C274AC">
      <w:pPr>
        <w:spacing w:after="0" w:line="276" w:lineRule="auto"/>
        <w:rPr>
          <w:rFonts w:ascii="Trebuchet MS" w:hAnsi="Trebuchet MS"/>
          <w:b/>
          <w:bCs/>
        </w:rPr>
      </w:pPr>
    </w:p>
    <w:p w14:paraId="0BFD04BF" w14:textId="65D44B26" w:rsidR="000F7157" w:rsidRPr="002E78C8" w:rsidRDefault="009F2020" w:rsidP="00C274AC">
      <w:pPr>
        <w:spacing w:after="0" w:line="276" w:lineRule="auto"/>
        <w:rPr>
          <w:rFonts w:ascii="Trebuchet MS" w:hAnsi="Trebuchet MS"/>
        </w:rPr>
      </w:pPr>
      <w:r w:rsidRPr="002E78C8">
        <w:rPr>
          <w:rFonts w:ascii="Trebuchet MS" w:hAnsi="Trebuchet MS"/>
        </w:rPr>
        <w:lastRenderedPageBreak/>
        <w:t xml:space="preserve">Office vacancies </w:t>
      </w:r>
      <w:r w:rsidR="006F0E0F" w:rsidRPr="002E78C8">
        <w:rPr>
          <w:rFonts w:ascii="Trebuchet MS" w:hAnsi="Trebuchet MS"/>
        </w:rPr>
        <w:t>reduced</w:t>
      </w:r>
      <w:r w:rsidRPr="002E78C8">
        <w:rPr>
          <w:rFonts w:ascii="Trebuchet MS" w:hAnsi="Trebuchet MS"/>
        </w:rPr>
        <w:t xml:space="preserve"> to </w:t>
      </w:r>
      <w:r w:rsidR="006F0E0F" w:rsidRPr="002E78C8">
        <w:rPr>
          <w:rFonts w:ascii="Trebuchet MS" w:hAnsi="Trebuchet MS"/>
        </w:rPr>
        <w:t>14.1</w:t>
      </w:r>
      <w:r w:rsidRPr="002E78C8">
        <w:rPr>
          <w:rFonts w:ascii="Trebuchet MS" w:hAnsi="Trebuchet MS"/>
        </w:rPr>
        <w:t>%</w:t>
      </w:r>
      <w:r w:rsidR="006B2648" w:rsidRPr="002E78C8">
        <w:rPr>
          <w:rFonts w:ascii="Trebuchet MS" w:hAnsi="Trebuchet MS"/>
        </w:rPr>
        <w:t xml:space="preserve"> on the back of </w:t>
      </w:r>
      <w:r w:rsidR="00935581" w:rsidRPr="002E78C8">
        <w:rPr>
          <w:rFonts w:ascii="Trebuchet MS" w:hAnsi="Trebuchet MS"/>
        </w:rPr>
        <w:t>new letting and asset disposals</w:t>
      </w:r>
      <w:r w:rsidR="006F0E0F" w:rsidRPr="002E78C8">
        <w:rPr>
          <w:rFonts w:ascii="Trebuchet MS" w:hAnsi="Trebuchet MS"/>
        </w:rPr>
        <w:t xml:space="preserve">, a continued </w:t>
      </w:r>
      <w:r w:rsidRPr="002E78C8">
        <w:rPr>
          <w:rFonts w:ascii="Trebuchet MS" w:hAnsi="Trebuchet MS"/>
        </w:rPr>
        <w:t xml:space="preserve">improvement from </w:t>
      </w:r>
      <w:r w:rsidR="006F0E0F" w:rsidRPr="002E78C8">
        <w:rPr>
          <w:rFonts w:ascii="Trebuchet MS" w:hAnsi="Trebuchet MS"/>
        </w:rPr>
        <w:t>14.6</w:t>
      </w:r>
      <w:r w:rsidRPr="002E78C8">
        <w:rPr>
          <w:rFonts w:ascii="Trebuchet MS" w:hAnsi="Trebuchet MS"/>
        </w:rPr>
        <w:t xml:space="preserve">% at </w:t>
      </w:r>
      <w:r w:rsidR="006F0E0F" w:rsidRPr="002E78C8">
        <w:rPr>
          <w:rFonts w:ascii="Trebuchet MS" w:hAnsi="Trebuchet MS"/>
        </w:rPr>
        <w:t>FY25</w:t>
      </w:r>
      <w:r w:rsidR="005747B8" w:rsidRPr="002E78C8">
        <w:rPr>
          <w:rFonts w:ascii="Trebuchet MS" w:hAnsi="Trebuchet MS"/>
        </w:rPr>
        <w:t>, but remains challenged in a deflated macro-economic environment.</w:t>
      </w:r>
      <w:r w:rsidRPr="002E78C8">
        <w:rPr>
          <w:rFonts w:ascii="Trebuchet MS" w:hAnsi="Trebuchet MS"/>
        </w:rPr>
        <w:t xml:space="preserve"> </w:t>
      </w:r>
    </w:p>
    <w:p w14:paraId="5C2B3A4A" w14:textId="77777777" w:rsidR="0066463D" w:rsidRPr="002E78C8" w:rsidRDefault="0066463D" w:rsidP="00C274AC">
      <w:pPr>
        <w:spacing w:after="0" w:line="276" w:lineRule="auto"/>
        <w:rPr>
          <w:rFonts w:ascii="Trebuchet MS" w:hAnsi="Trebuchet MS"/>
        </w:rPr>
      </w:pPr>
    </w:p>
    <w:p w14:paraId="2092AB63" w14:textId="10FC20A2" w:rsidR="0066463D" w:rsidRPr="002E78C8" w:rsidRDefault="0066463D" w:rsidP="00C274AC">
      <w:pPr>
        <w:spacing w:after="0" w:line="276" w:lineRule="auto"/>
        <w:rPr>
          <w:rFonts w:ascii="Trebuchet MS" w:hAnsi="Trebuchet MS"/>
        </w:rPr>
      </w:pPr>
      <w:r w:rsidRPr="002E78C8">
        <w:rPr>
          <w:rFonts w:ascii="Trebuchet MS" w:hAnsi="Trebuchet MS"/>
        </w:rPr>
        <w:t xml:space="preserve">Although reversions in the </w:t>
      </w:r>
      <w:r w:rsidR="000524AC" w:rsidRPr="002E78C8">
        <w:rPr>
          <w:rFonts w:ascii="Trebuchet MS" w:hAnsi="Trebuchet MS"/>
        </w:rPr>
        <w:t>o</w:t>
      </w:r>
      <w:r w:rsidRPr="002E78C8">
        <w:rPr>
          <w:rFonts w:ascii="Trebuchet MS" w:hAnsi="Trebuchet MS"/>
        </w:rPr>
        <w:t>ffice portfolio remain negative at -6.3% (FY25: -3.2%), weighted average lease escalations (WALE) of 7.2% (FY25: 7.1%) and weighted average future escalations on renewals of 6.9% (FY25: 7.5%), combined with a significantly improved renewal success rate of 78.3% (FY25: 57.5%), continue to support positive net rental growth across the portfolio. The weighted average lease term extended further to 3.8 years from 3.0 years at FY25.</w:t>
      </w:r>
    </w:p>
    <w:p w14:paraId="69AF7890" w14:textId="77777777" w:rsidR="00BB1E5F" w:rsidRPr="002E78C8" w:rsidRDefault="00BB1E5F" w:rsidP="00C274AC">
      <w:pPr>
        <w:spacing w:after="0" w:line="276" w:lineRule="auto"/>
        <w:rPr>
          <w:rFonts w:ascii="Trebuchet MS" w:hAnsi="Trebuchet MS"/>
        </w:rPr>
      </w:pPr>
    </w:p>
    <w:p w14:paraId="440BC6C0" w14:textId="5B15D5E5" w:rsidR="00830B17" w:rsidRPr="002E78C8" w:rsidRDefault="009E7DCF" w:rsidP="00C274AC">
      <w:pPr>
        <w:spacing w:after="0" w:line="276" w:lineRule="auto"/>
        <w:rPr>
          <w:rFonts w:ascii="Trebuchet MS" w:hAnsi="Trebuchet MS"/>
        </w:rPr>
      </w:pPr>
      <w:r w:rsidRPr="002E78C8">
        <w:rPr>
          <w:rFonts w:ascii="Trebuchet MS" w:hAnsi="Trebuchet MS"/>
        </w:rPr>
        <w:t xml:space="preserve">As part of </w:t>
      </w:r>
      <w:r w:rsidR="00D32795" w:rsidRPr="002E78C8">
        <w:rPr>
          <w:rFonts w:ascii="Trebuchet MS" w:hAnsi="Trebuchet MS"/>
        </w:rPr>
        <w:t>its</w:t>
      </w:r>
      <w:r w:rsidRPr="002E78C8">
        <w:rPr>
          <w:rFonts w:ascii="Trebuchet MS" w:hAnsi="Trebuchet MS"/>
        </w:rPr>
        <w:t xml:space="preserve"> Discovery transaction</w:t>
      </w:r>
      <w:r w:rsidR="00D32795" w:rsidRPr="002E78C8">
        <w:rPr>
          <w:rFonts w:ascii="Trebuchet MS" w:hAnsi="Trebuchet MS"/>
        </w:rPr>
        <w:t>s</w:t>
      </w:r>
      <w:r w:rsidRPr="002E78C8">
        <w:rPr>
          <w:rFonts w:ascii="Trebuchet MS" w:hAnsi="Trebuchet MS"/>
        </w:rPr>
        <w:t xml:space="preserve">, </w:t>
      </w:r>
      <w:r w:rsidR="00DD4B69" w:rsidRPr="002E78C8">
        <w:rPr>
          <w:rFonts w:ascii="Trebuchet MS" w:hAnsi="Trebuchet MS"/>
        </w:rPr>
        <w:t>Growthpoint acquired the remaining 45% of Discovery phase 2.</w:t>
      </w:r>
      <w:r w:rsidR="00D32795" w:rsidRPr="002E78C8">
        <w:rPr>
          <w:rFonts w:ascii="Trebuchet MS" w:hAnsi="Trebuchet MS"/>
        </w:rPr>
        <w:t xml:space="preserve"> </w:t>
      </w:r>
      <w:r w:rsidR="00B33BDC" w:rsidRPr="002E78C8">
        <w:rPr>
          <w:rFonts w:ascii="Trebuchet MS" w:hAnsi="Trebuchet MS"/>
        </w:rPr>
        <w:t>Selective developments strengthen</w:t>
      </w:r>
      <w:r w:rsidR="001D5294" w:rsidRPr="002E78C8">
        <w:rPr>
          <w:rFonts w:ascii="Trebuchet MS" w:hAnsi="Trebuchet MS"/>
        </w:rPr>
        <w:t xml:space="preserve">ed </w:t>
      </w:r>
      <w:r w:rsidR="00B33BDC" w:rsidRPr="002E78C8">
        <w:rPr>
          <w:rFonts w:ascii="Trebuchet MS" w:hAnsi="Trebuchet MS"/>
        </w:rPr>
        <w:t xml:space="preserve">the office portfolio where Growthpoint is strategically curating precincts and assets concentrated in high-demand areas to accommodate modern businesses. </w:t>
      </w:r>
      <w:r w:rsidR="009F2020" w:rsidRPr="002E78C8">
        <w:rPr>
          <w:rFonts w:ascii="Trebuchet MS" w:hAnsi="Trebuchet MS"/>
        </w:rPr>
        <w:t>The net-zero carbon redevelopment at 36 Hans Strydom</w:t>
      </w:r>
      <w:r w:rsidR="00070A14" w:rsidRPr="002E78C8">
        <w:rPr>
          <w:rFonts w:ascii="Trebuchet MS" w:hAnsi="Trebuchet MS"/>
        </w:rPr>
        <w:t xml:space="preserve"> in Cape Town’s </w:t>
      </w:r>
      <w:r w:rsidR="00BB1E5F" w:rsidRPr="002E78C8">
        <w:rPr>
          <w:rFonts w:ascii="Trebuchet MS" w:hAnsi="Trebuchet MS"/>
        </w:rPr>
        <w:t>foreshore,</w:t>
      </w:r>
      <w:r w:rsidR="009F2020" w:rsidRPr="002E78C8">
        <w:rPr>
          <w:rFonts w:ascii="Trebuchet MS" w:hAnsi="Trebuchet MS"/>
        </w:rPr>
        <w:t xml:space="preserve"> let to Ninety One on a 15-year lease, was completed during the year. </w:t>
      </w:r>
      <w:r w:rsidR="0016678D" w:rsidRPr="002E78C8">
        <w:rPr>
          <w:rFonts w:ascii="Trebuchet MS" w:hAnsi="Trebuchet MS"/>
        </w:rPr>
        <w:t xml:space="preserve">To further enhance the Longkloof precinct, </w:t>
      </w:r>
      <w:r w:rsidR="000E2FE6" w:rsidRPr="002E78C8">
        <w:rPr>
          <w:rFonts w:ascii="Trebuchet MS" w:hAnsi="Trebuchet MS"/>
        </w:rPr>
        <w:t>Growthpoint acquired an</w:t>
      </w:r>
      <w:r w:rsidR="007C7311" w:rsidRPr="002E78C8">
        <w:rPr>
          <w:rFonts w:ascii="Trebuchet MS" w:hAnsi="Trebuchet MS"/>
        </w:rPr>
        <w:t xml:space="preserve"> adjacent property. </w:t>
      </w:r>
    </w:p>
    <w:p w14:paraId="730290A1" w14:textId="77777777" w:rsidR="00BB1E5F" w:rsidRPr="002E78C8" w:rsidRDefault="00BB1E5F" w:rsidP="00C274AC">
      <w:pPr>
        <w:spacing w:after="0" w:line="276" w:lineRule="auto"/>
        <w:rPr>
          <w:rFonts w:ascii="Trebuchet MS" w:hAnsi="Trebuchet MS"/>
        </w:rPr>
      </w:pPr>
    </w:p>
    <w:p w14:paraId="2C737CF3" w14:textId="05F40501" w:rsidR="00C46F6C" w:rsidRPr="002E78C8" w:rsidRDefault="009F2020" w:rsidP="00C274AC">
      <w:pPr>
        <w:spacing w:after="0" w:line="276" w:lineRule="auto"/>
        <w:rPr>
          <w:rFonts w:ascii="Trebuchet MS" w:hAnsi="Trebuchet MS"/>
          <w:b/>
          <w:bCs/>
        </w:rPr>
      </w:pPr>
      <w:r w:rsidRPr="002E78C8">
        <w:rPr>
          <w:rFonts w:ascii="Trebuchet MS" w:hAnsi="Trebuchet MS"/>
          <w:b/>
          <w:bCs/>
        </w:rPr>
        <w:t xml:space="preserve">VALUE-GENERATING </w:t>
      </w:r>
      <w:r w:rsidR="00BB1E5F" w:rsidRPr="002E78C8">
        <w:rPr>
          <w:rFonts w:ascii="Trebuchet MS" w:hAnsi="Trebuchet MS"/>
          <w:b/>
          <w:bCs/>
        </w:rPr>
        <w:t xml:space="preserve">INTEGRATED </w:t>
      </w:r>
      <w:r w:rsidRPr="002E78C8">
        <w:rPr>
          <w:rFonts w:ascii="Trebuchet MS" w:hAnsi="Trebuchet MS"/>
          <w:b/>
          <w:bCs/>
        </w:rPr>
        <w:t xml:space="preserve">SUSTAINABILITY </w:t>
      </w:r>
    </w:p>
    <w:p w14:paraId="19B75F12" w14:textId="77777777" w:rsidR="00BB1E5F" w:rsidRPr="002E78C8" w:rsidRDefault="00BB1E5F" w:rsidP="00C274AC">
      <w:pPr>
        <w:spacing w:after="0" w:line="276" w:lineRule="auto"/>
        <w:rPr>
          <w:rFonts w:ascii="Trebuchet MS" w:hAnsi="Trebuchet MS"/>
        </w:rPr>
      </w:pPr>
    </w:p>
    <w:p w14:paraId="277EE642" w14:textId="36491352" w:rsidR="00691BB4" w:rsidRPr="002E78C8" w:rsidRDefault="009F2020" w:rsidP="00C274AC">
      <w:pPr>
        <w:spacing w:after="0" w:line="276" w:lineRule="auto"/>
        <w:rPr>
          <w:rFonts w:ascii="Trebuchet MS" w:hAnsi="Trebuchet MS"/>
        </w:rPr>
      </w:pPr>
      <w:r w:rsidRPr="002E78C8">
        <w:rPr>
          <w:rFonts w:ascii="Trebuchet MS" w:hAnsi="Trebuchet MS"/>
        </w:rPr>
        <w:t xml:space="preserve">Because it makes good commercial sense, in addition to positive impacts, sustainability is integrated </w:t>
      </w:r>
      <w:r w:rsidR="00881A6C" w:rsidRPr="002E78C8">
        <w:rPr>
          <w:rFonts w:ascii="Trebuchet MS" w:hAnsi="Trebuchet MS"/>
        </w:rPr>
        <w:t>into</w:t>
      </w:r>
      <w:r w:rsidRPr="002E78C8">
        <w:rPr>
          <w:rFonts w:ascii="Trebuchet MS" w:hAnsi="Trebuchet MS"/>
        </w:rPr>
        <w:t xml:space="preserve"> Growthpoint's business</w:t>
      </w:r>
      <w:r w:rsidR="00D750D9" w:rsidRPr="002E78C8">
        <w:rPr>
          <w:rFonts w:ascii="Trebuchet MS" w:hAnsi="Trebuchet MS"/>
        </w:rPr>
        <w:t xml:space="preserve"> with</w:t>
      </w:r>
      <w:r w:rsidRPr="002E78C8">
        <w:rPr>
          <w:rFonts w:ascii="Trebuchet MS" w:hAnsi="Trebuchet MS"/>
        </w:rPr>
        <w:t xml:space="preserve"> the goal of carbon neutrality across the portfolio by 2050. </w:t>
      </w:r>
    </w:p>
    <w:p w14:paraId="2D925CDB" w14:textId="77777777" w:rsidR="00BB1E5F" w:rsidRPr="002E78C8" w:rsidRDefault="00BB1E5F" w:rsidP="00C274AC">
      <w:pPr>
        <w:spacing w:after="0" w:line="276" w:lineRule="auto"/>
        <w:rPr>
          <w:rFonts w:ascii="Trebuchet MS" w:hAnsi="Trebuchet MS"/>
        </w:rPr>
      </w:pPr>
    </w:p>
    <w:p w14:paraId="4349284C" w14:textId="2C76F25A" w:rsidR="00D750D9" w:rsidRPr="002E78C8" w:rsidRDefault="00D750D9" w:rsidP="00C274AC">
      <w:pPr>
        <w:spacing w:after="0" w:line="276" w:lineRule="auto"/>
        <w:rPr>
          <w:rFonts w:ascii="Trebuchet MS" w:hAnsi="Trebuchet MS"/>
        </w:rPr>
      </w:pPr>
      <w:r w:rsidRPr="002E78C8">
        <w:rPr>
          <w:rFonts w:ascii="Trebuchet MS" w:hAnsi="Trebuchet MS"/>
        </w:rPr>
        <w:t xml:space="preserve">Continuing </w:t>
      </w:r>
      <w:r w:rsidR="00C51FAC" w:rsidRPr="002E78C8">
        <w:rPr>
          <w:rFonts w:ascii="Trebuchet MS" w:hAnsi="Trebuchet MS"/>
        </w:rPr>
        <w:t xml:space="preserve">to innovate </w:t>
      </w:r>
      <w:r w:rsidRPr="002E78C8">
        <w:rPr>
          <w:rFonts w:ascii="Trebuchet MS" w:hAnsi="Trebuchet MS"/>
        </w:rPr>
        <w:t xml:space="preserve">in this space, </w:t>
      </w:r>
      <w:r w:rsidR="007F11C8" w:rsidRPr="002E78C8">
        <w:rPr>
          <w:rFonts w:ascii="Trebuchet MS" w:hAnsi="Trebuchet MS"/>
        </w:rPr>
        <w:t xml:space="preserve">in May 2026 </w:t>
      </w:r>
      <w:r w:rsidRPr="002E78C8">
        <w:rPr>
          <w:rFonts w:ascii="Trebuchet MS" w:hAnsi="Trebuchet MS"/>
        </w:rPr>
        <w:t xml:space="preserve">Growthpoint </w:t>
      </w:r>
      <w:r w:rsidR="007F11C8" w:rsidRPr="002E78C8">
        <w:rPr>
          <w:rFonts w:ascii="Trebuchet MS" w:hAnsi="Trebuchet MS"/>
        </w:rPr>
        <w:t xml:space="preserve">pioneered pooled </w:t>
      </w:r>
      <w:r w:rsidR="007B3055" w:rsidRPr="002E78C8">
        <w:rPr>
          <w:rFonts w:ascii="Trebuchet MS" w:hAnsi="Trebuchet MS"/>
        </w:rPr>
        <w:t>renewable electricity wheeling with Etana Energy in the City of Cape Town,</w:t>
      </w:r>
      <w:r w:rsidRPr="002E78C8">
        <w:rPr>
          <w:rFonts w:ascii="Trebuchet MS" w:hAnsi="Trebuchet MS"/>
        </w:rPr>
        <w:t xml:space="preserve"> leading the market and driving sustainability initiatives </w:t>
      </w:r>
      <w:r w:rsidR="007B3055" w:rsidRPr="002E78C8">
        <w:rPr>
          <w:rFonts w:ascii="Trebuchet MS" w:hAnsi="Trebuchet MS"/>
        </w:rPr>
        <w:t>in S</w:t>
      </w:r>
      <w:r w:rsidR="00881A6C" w:rsidRPr="002E78C8">
        <w:rPr>
          <w:rFonts w:ascii="Trebuchet MS" w:hAnsi="Trebuchet MS"/>
        </w:rPr>
        <w:t>A</w:t>
      </w:r>
      <w:r w:rsidR="007B3055" w:rsidRPr="002E78C8">
        <w:rPr>
          <w:rFonts w:ascii="Trebuchet MS" w:hAnsi="Trebuchet MS"/>
        </w:rPr>
        <w:t>.</w:t>
      </w:r>
    </w:p>
    <w:p w14:paraId="3BD196E4" w14:textId="77777777" w:rsidR="00BB1E5F" w:rsidRPr="002E78C8" w:rsidRDefault="00BB1E5F" w:rsidP="00C274AC">
      <w:pPr>
        <w:spacing w:after="0" w:line="276" w:lineRule="auto"/>
        <w:rPr>
          <w:rFonts w:ascii="Trebuchet MS" w:hAnsi="Trebuchet MS"/>
        </w:rPr>
      </w:pPr>
    </w:p>
    <w:p w14:paraId="015C65AF" w14:textId="6A3C3E0F" w:rsidR="009C189E" w:rsidRPr="002E78C8" w:rsidRDefault="009C189E" w:rsidP="00C274AC">
      <w:pPr>
        <w:spacing w:after="0" w:line="276" w:lineRule="auto"/>
        <w:rPr>
          <w:rFonts w:ascii="Trebuchet MS" w:hAnsi="Trebuchet MS"/>
        </w:rPr>
      </w:pPr>
      <w:r w:rsidRPr="002E78C8">
        <w:rPr>
          <w:rFonts w:ascii="Trebuchet MS" w:hAnsi="Trebuchet MS"/>
        </w:rPr>
        <w:t xml:space="preserve">Growthpoint now </w:t>
      </w:r>
      <w:r w:rsidR="005333B2" w:rsidRPr="002E78C8">
        <w:rPr>
          <w:rFonts w:ascii="Trebuchet MS" w:hAnsi="Trebuchet MS"/>
        </w:rPr>
        <w:t>wheels electricity to 25</w:t>
      </w:r>
      <w:r w:rsidR="006D3D5D" w:rsidRPr="002E78C8">
        <w:rPr>
          <w:rFonts w:ascii="Trebuchet MS" w:hAnsi="Trebuchet MS"/>
        </w:rPr>
        <w:t xml:space="preserve"> properties</w:t>
      </w:r>
      <w:r w:rsidR="005333B2" w:rsidRPr="002E78C8">
        <w:rPr>
          <w:rFonts w:ascii="Trebuchet MS" w:hAnsi="Trebuchet MS"/>
        </w:rPr>
        <w:t xml:space="preserve"> in S</w:t>
      </w:r>
      <w:r w:rsidR="00881A6C" w:rsidRPr="002E78C8">
        <w:rPr>
          <w:rFonts w:ascii="Trebuchet MS" w:hAnsi="Trebuchet MS"/>
        </w:rPr>
        <w:t>A</w:t>
      </w:r>
      <w:r w:rsidR="005333B2" w:rsidRPr="002E78C8">
        <w:rPr>
          <w:rFonts w:ascii="Trebuchet MS" w:hAnsi="Trebuchet MS"/>
        </w:rPr>
        <w:t>, nine of which are e-CO2 buildings</w:t>
      </w:r>
      <w:r w:rsidR="004B0B20" w:rsidRPr="002E78C8">
        <w:rPr>
          <w:rFonts w:ascii="Trebuchet MS" w:hAnsi="Trebuchet MS"/>
        </w:rPr>
        <w:t xml:space="preserve"> </w:t>
      </w:r>
      <w:r w:rsidR="005333B2" w:rsidRPr="002E78C8">
        <w:rPr>
          <w:rFonts w:ascii="Trebuchet MS" w:hAnsi="Trebuchet MS"/>
        </w:rPr>
        <w:t xml:space="preserve">where tenants </w:t>
      </w:r>
      <w:r w:rsidR="00CE12BC" w:rsidRPr="002E78C8">
        <w:rPr>
          <w:rFonts w:ascii="Trebuchet MS" w:hAnsi="Trebuchet MS"/>
        </w:rPr>
        <w:t xml:space="preserve">get the green benefit of a </w:t>
      </w:r>
      <w:r w:rsidR="00E341C4" w:rsidRPr="002E78C8">
        <w:rPr>
          <w:rFonts w:ascii="Trebuchet MS" w:hAnsi="Trebuchet MS"/>
        </w:rPr>
        <w:t xml:space="preserve">cost-saving </w:t>
      </w:r>
      <w:r w:rsidR="00CE12BC" w:rsidRPr="002E78C8">
        <w:rPr>
          <w:rFonts w:ascii="Trebuchet MS" w:hAnsi="Trebuchet MS"/>
        </w:rPr>
        <w:t xml:space="preserve">fixed </w:t>
      </w:r>
      <w:r w:rsidR="00433657" w:rsidRPr="002E78C8">
        <w:rPr>
          <w:rFonts w:ascii="Trebuchet MS" w:hAnsi="Trebuchet MS"/>
        </w:rPr>
        <w:t>tariff</w:t>
      </w:r>
      <w:r w:rsidR="00F25354" w:rsidRPr="002E78C8">
        <w:rPr>
          <w:rFonts w:ascii="Trebuchet MS" w:hAnsi="Trebuchet MS"/>
        </w:rPr>
        <w:t xml:space="preserve"> in addition to electricity free of associated CO2 emissions.</w:t>
      </w:r>
      <w:r w:rsidR="004B0B20" w:rsidRPr="002E78C8">
        <w:rPr>
          <w:rFonts w:ascii="Trebuchet MS" w:hAnsi="Trebuchet MS"/>
        </w:rPr>
        <w:t xml:space="preserve"> </w:t>
      </w:r>
    </w:p>
    <w:p w14:paraId="12DD8EC5" w14:textId="77777777" w:rsidR="00BB1E5F" w:rsidRPr="002E78C8" w:rsidRDefault="00BB1E5F" w:rsidP="00C274AC">
      <w:pPr>
        <w:spacing w:after="0" w:line="276" w:lineRule="auto"/>
        <w:rPr>
          <w:rFonts w:ascii="Trebuchet MS" w:hAnsi="Trebuchet MS"/>
        </w:rPr>
      </w:pPr>
    </w:p>
    <w:p w14:paraId="18D3334E" w14:textId="2425BDB6" w:rsidR="002757DA" w:rsidRPr="002E78C8" w:rsidRDefault="00881A6C" w:rsidP="00C274AC">
      <w:pPr>
        <w:spacing w:after="0" w:line="276" w:lineRule="auto"/>
        <w:rPr>
          <w:rFonts w:ascii="Trebuchet MS" w:hAnsi="Trebuchet MS"/>
        </w:rPr>
      </w:pPr>
      <w:r w:rsidRPr="002E78C8">
        <w:rPr>
          <w:rFonts w:ascii="Trebuchet MS" w:hAnsi="Trebuchet MS"/>
        </w:rPr>
        <w:t>The</w:t>
      </w:r>
      <w:r w:rsidR="009F2020" w:rsidRPr="002E78C8">
        <w:rPr>
          <w:rFonts w:ascii="Trebuchet MS" w:hAnsi="Trebuchet MS"/>
        </w:rPr>
        <w:t xml:space="preserve"> 195GWh power purchase agreement (PPA) with Etana Energy, </w:t>
      </w:r>
      <w:r w:rsidR="00BC492E" w:rsidRPr="002E78C8">
        <w:rPr>
          <w:rFonts w:ascii="Trebuchet MS" w:hAnsi="Trebuchet MS"/>
        </w:rPr>
        <w:t xml:space="preserve">or </w:t>
      </w:r>
      <w:r w:rsidR="00584A27" w:rsidRPr="002E78C8">
        <w:rPr>
          <w:rFonts w:ascii="Trebuchet MS" w:hAnsi="Trebuchet MS"/>
        </w:rPr>
        <w:t>32</w:t>
      </w:r>
      <w:r w:rsidR="009165EE" w:rsidRPr="002E78C8">
        <w:rPr>
          <w:rFonts w:ascii="Trebuchet MS" w:hAnsi="Trebuchet MS"/>
        </w:rPr>
        <w:t>.0</w:t>
      </w:r>
      <w:r w:rsidR="00584A27" w:rsidRPr="002E78C8">
        <w:rPr>
          <w:rFonts w:ascii="Trebuchet MS" w:hAnsi="Trebuchet MS"/>
        </w:rPr>
        <w:t xml:space="preserve">% of </w:t>
      </w:r>
      <w:r w:rsidR="00BC492E" w:rsidRPr="002E78C8">
        <w:rPr>
          <w:rFonts w:ascii="Trebuchet MS" w:hAnsi="Trebuchet MS"/>
        </w:rPr>
        <w:t xml:space="preserve">energy consumption when it was </w:t>
      </w:r>
      <w:r w:rsidR="009F2020" w:rsidRPr="002E78C8">
        <w:rPr>
          <w:rFonts w:ascii="Trebuchet MS" w:hAnsi="Trebuchet MS"/>
        </w:rPr>
        <w:t xml:space="preserve">signed in 2023, began </w:t>
      </w:r>
      <w:r w:rsidR="00143419" w:rsidRPr="002E78C8">
        <w:rPr>
          <w:rFonts w:ascii="Trebuchet MS" w:hAnsi="Trebuchet MS"/>
        </w:rPr>
        <w:t>wheeling</w:t>
      </w:r>
      <w:r w:rsidR="009F2020" w:rsidRPr="002E78C8">
        <w:rPr>
          <w:rFonts w:ascii="Trebuchet MS" w:hAnsi="Trebuchet MS"/>
        </w:rPr>
        <w:t xml:space="preserve"> certified green electricity </w:t>
      </w:r>
      <w:r w:rsidR="00143419" w:rsidRPr="002E78C8">
        <w:rPr>
          <w:rFonts w:ascii="Trebuchet MS" w:hAnsi="Trebuchet MS"/>
        </w:rPr>
        <w:t xml:space="preserve">to Growthpoint’s </w:t>
      </w:r>
      <w:r w:rsidR="00850829" w:rsidRPr="002E78C8">
        <w:rPr>
          <w:rFonts w:ascii="Trebuchet MS" w:hAnsi="Trebuchet MS"/>
        </w:rPr>
        <w:t>buildings from</w:t>
      </w:r>
      <w:r w:rsidR="00D97F53" w:rsidRPr="002E78C8">
        <w:rPr>
          <w:rFonts w:ascii="Trebuchet MS" w:hAnsi="Trebuchet MS"/>
        </w:rPr>
        <w:t xml:space="preserve"> the</w:t>
      </w:r>
      <w:r w:rsidR="009F2020" w:rsidRPr="002E78C8">
        <w:rPr>
          <w:rFonts w:ascii="Trebuchet MS" w:hAnsi="Trebuchet MS"/>
        </w:rPr>
        <w:t xml:space="preserve"> Boston Hydroelectric Plant in the Lesotho Highlands Water Scheme</w:t>
      </w:r>
      <w:r w:rsidR="004C5118" w:rsidRPr="002E78C8">
        <w:rPr>
          <w:rFonts w:ascii="Trebuchet MS" w:hAnsi="Trebuchet MS"/>
        </w:rPr>
        <w:t>,</w:t>
      </w:r>
      <w:r w:rsidR="00D97F53" w:rsidRPr="002E78C8">
        <w:rPr>
          <w:rFonts w:ascii="Trebuchet MS" w:hAnsi="Trebuchet MS"/>
        </w:rPr>
        <w:t xml:space="preserve"> which</w:t>
      </w:r>
      <w:r w:rsidR="009F2020" w:rsidRPr="002E78C8">
        <w:rPr>
          <w:rFonts w:ascii="Trebuchet MS" w:hAnsi="Trebuchet MS"/>
        </w:rPr>
        <w:t xml:space="preserve"> came online in October 2025</w:t>
      </w:r>
      <w:r w:rsidR="00713F26" w:rsidRPr="002E78C8">
        <w:rPr>
          <w:rFonts w:ascii="Trebuchet MS" w:hAnsi="Trebuchet MS"/>
        </w:rPr>
        <w:t>. It generated 23.</w:t>
      </w:r>
      <w:r w:rsidR="0066463D" w:rsidRPr="002E78C8">
        <w:rPr>
          <w:rFonts w:ascii="Trebuchet MS" w:hAnsi="Trebuchet MS"/>
        </w:rPr>
        <w:t>6</w:t>
      </w:r>
      <w:r w:rsidR="00713F26" w:rsidRPr="002E78C8">
        <w:rPr>
          <w:rFonts w:ascii="Trebuchet MS" w:hAnsi="Trebuchet MS"/>
        </w:rPr>
        <w:t xml:space="preserve">GWh </w:t>
      </w:r>
      <w:r w:rsidR="002E3D9C" w:rsidRPr="002E78C8">
        <w:rPr>
          <w:rFonts w:ascii="Trebuchet MS" w:hAnsi="Trebuchet MS"/>
        </w:rPr>
        <w:t>of renewable</w:t>
      </w:r>
      <w:r w:rsidR="009F2020" w:rsidRPr="002E78C8">
        <w:rPr>
          <w:rFonts w:ascii="Trebuchet MS" w:hAnsi="Trebuchet MS"/>
        </w:rPr>
        <w:t xml:space="preserve"> energy for Growthpoint</w:t>
      </w:r>
      <w:r w:rsidR="008F2875" w:rsidRPr="002E78C8">
        <w:rPr>
          <w:rFonts w:ascii="Trebuchet MS" w:hAnsi="Trebuchet MS"/>
        </w:rPr>
        <w:t xml:space="preserve"> this financial year. </w:t>
      </w:r>
    </w:p>
    <w:p w14:paraId="66FD8446" w14:textId="77777777" w:rsidR="00BB1E5F" w:rsidRPr="002E78C8" w:rsidRDefault="00BB1E5F" w:rsidP="00C274AC">
      <w:pPr>
        <w:spacing w:after="0" w:line="276" w:lineRule="auto"/>
        <w:rPr>
          <w:rFonts w:ascii="Trebuchet MS" w:hAnsi="Trebuchet MS"/>
          <w:highlight w:val="green"/>
        </w:rPr>
      </w:pPr>
    </w:p>
    <w:p w14:paraId="5606738A" w14:textId="5DF54068" w:rsidR="00413693" w:rsidRPr="002E78C8" w:rsidRDefault="009F2020" w:rsidP="00C274AC">
      <w:pPr>
        <w:spacing w:after="0" w:line="276" w:lineRule="auto"/>
        <w:rPr>
          <w:rFonts w:ascii="Trebuchet MS" w:hAnsi="Trebuchet MS"/>
        </w:rPr>
      </w:pPr>
      <w:r w:rsidRPr="002E78C8">
        <w:rPr>
          <w:rFonts w:ascii="Trebuchet MS" w:hAnsi="Trebuchet MS"/>
        </w:rPr>
        <w:t xml:space="preserve">Growthpoint has cumulatively spent </w:t>
      </w:r>
      <w:r w:rsidR="002757DA" w:rsidRPr="002E78C8">
        <w:rPr>
          <w:rFonts w:ascii="Trebuchet MS" w:hAnsi="Trebuchet MS"/>
        </w:rPr>
        <w:t xml:space="preserve">more than </w:t>
      </w:r>
      <w:r w:rsidRPr="002E78C8">
        <w:rPr>
          <w:rFonts w:ascii="Trebuchet MS" w:hAnsi="Trebuchet MS"/>
        </w:rPr>
        <w:t xml:space="preserve">R1bn on solar installations in its portfolio, with </w:t>
      </w:r>
      <w:r w:rsidR="002757DA" w:rsidRPr="002E78C8">
        <w:rPr>
          <w:rFonts w:ascii="Trebuchet MS" w:hAnsi="Trebuchet MS"/>
        </w:rPr>
        <w:t>98</w:t>
      </w:r>
      <w:r w:rsidRPr="002E78C8">
        <w:rPr>
          <w:rFonts w:ascii="Trebuchet MS" w:hAnsi="Trebuchet MS"/>
        </w:rPr>
        <w:t xml:space="preserve"> plants and a PV capacity of </w:t>
      </w:r>
      <w:r w:rsidR="0027798A" w:rsidRPr="002E78C8">
        <w:rPr>
          <w:rFonts w:ascii="Trebuchet MS" w:hAnsi="Trebuchet MS"/>
        </w:rPr>
        <w:t>69.3</w:t>
      </w:r>
      <w:r w:rsidR="009F4496" w:rsidRPr="002E78C8">
        <w:rPr>
          <w:rFonts w:ascii="Trebuchet MS" w:hAnsi="Trebuchet MS"/>
        </w:rPr>
        <w:t>1</w:t>
      </w:r>
      <w:r w:rsidR="0027798A" w:rsidRPr="002E78C8">
        <w:rPr>
          <w:rFonts w:ascii="Trebuchet MS" w:hAnsi="Trebuchet MS"/>
        </w:rPr>
        <w:t>M</w:t>
      </w:r>
      <w:r w:rsidRPr="002E78C8">
        <w:rPr>
          <w:rFonts w:ascii="Trebuchet MS" w:hAnsi="Trebuchet MS"/>
        </w:rPr>
        <w:t>Wp</w:t>
      </w:r>
      <w:r w:rsidR="0027798A" w:rsidRPr="002E78C8">
        <w:rPr>
          <w:rFonts w:ascii="Trebuchet MS" w:hAnsi="Trebuchet MS"/>
        </w:rPr>
        <w:t xml:space="preserve">, exceeding its </w:t>
      </w:r>
      <w:r w:rsidRPr="002E78C8">
        <w:rPr>
          <w:rFonts w:ascii="Trebuchet MS" w:hAnsi="Trebuchet MS"/>
        </w:rPr>
        <w:t>goal of reaching 68MWp during the financial year.</w:t>
      </w:r>
    </w:p>
    <w:p w14:paraId="7157B58F" w14:textId="77777777" w:rsidR="00BB1E5F" w:rsidRPr="002E78C8" w:rsidRDefault="00BB1E5F" w:rsidP="00C274AC">
      <w:pPr>
        <w:spacing w:after="0" w:line="276" w:lineRule="auto"/>
        <w:rPr>
          <w:rFonts w:ascii="Trebuchet MS" w:hAnsi="Trebuchet MS"/>
        </w:rPr>
      </w:pPr>
    </w:p>
    <w:p w14:paraId="47F634C9" w14:textId="56EBB70C" w:rsidR="00E341C4" w:rsidRPr="002E78C8" w:rsidRDefault="00E341C4" w:rsidP="00C274AC">
      <w:pPr>
        <w:spacing w:after="0" w:line="276" w:lineRule="auto"/>
        <w:rPr>
          <w:rFonts w:ascii="Trebuchet MS" w:hAnsi="Trebuchet MS"/>
        </w:rPr>
      </w:pPr>
      <w:r w:rsidRPr="002E78C8">
        <w:rPr>
          <w:rFonts w:ascii="Trebuchet MS" w:hAnsi="Trebuchet MS"/>
          <w:i/>
          <w:iCs/>
        </w:rPr>
        <w:t>"</w:t>
      </w:r>
      <w:r w:rsidR="00881A6C" w:rsidRPr="002E78C8">
        <w:rPr>
          <w:rFonts w:ascii="Trebuchet MS" w:hAnsi="Trebuchet MS"/>
          <w:i/>
          <w:iCs/>
        </w:rPr>
        <w:t>Our</w:t>
      </w:r>
      <w:r w:rsidRPr="002E78C8">
        <w:rPr>
          <w:rFonts w:ascii="Trebuchet MS" w:hAnsi="Trebuchet MS"/>
          <w:i/>
          <w:iCs/>
        </w:rPr>
        <w:t xml:space="preserve"> renewable energy penetration nearly tripled </w:t>
      </w:r>
      <w:r w:rsidR="00BB1E5F" w:rsidRPr="002E78C8">
        <w:rPr>
          <w:rFonts w:ascii="Trebuchet MS" w:hAnsi="Trebuchet MS"/>
          <w:i/>
          <w:iCs/>
        </w:rPr>
        <w:t>this</w:t>
      </w:r>
      <w:r w:rsidRPr="002E78C8">
        <w:rPr>
          <w:rFonts w:ascii="Trebuchet MS" w:hAnsi="Trebuchet MS"/>
          <w:i/>
          <w:iCs/>
        </w:rPr>
        <w:t xml:space="preserve"> year, increasing from 7.9% </w:t>
      </w:r>
      <w:r w:rsidR="0066463D" w:rsidRPr="002E78C8">
        <w:rPr>
          <w:rFonts w:ascii="Trebuchet MS" w:hAnsi="Trebuchet MS"/>
          <w:i/>
          <w:iCs/>
        </w:rPr>
        <w:t xml:space="preserve">at FY25 </w:t>
      </w:r>
      <w:r w:rsidRPr="002E78C8">
        <w:rPr>
          <w:rFonts w:ascii="Trebuchet MS" w:hAnsi="Trebuchet MS"/>
          <w:i/>
          <w:iCs/>
        </w:rPr>
        <w:t>to 19.0%,"</w:t>
      </w:r>
      <w:r w:rsidRPr="002E78C8">
        <w:rPr>
          <w:rFonts w:ascii="Trebuchet MS" w:hAnsi="Trebuchet MS"/>
        </w:rPr>
        <w:t xml:space="preserve"> reports Sasse.</w:t>
      </w:r>
    </w:p>
    <w:p w14:paraId="586D2AB2" w14:textId="77777777" w:rsidR="00BB1E5F" w:rsidRPr="002E78C8" w:rsidRDefault="00BB1E5F" w:rsidP="00C274AC">
      <w:pPr>
        <w:spacing w:after="0" w:line="276" w:lineRule="auto"/>
        <w:rPr>
          <w:rFonts w:ascii="Trebuchet MS" w:hAnsi="Trebuchet MS"/>
        </w:rPr>
      </w:pPr>
    </w:p>
    <w:p w14:paraId="38F7E048" w14:textId="67BA8E0A" w:rsidR="0065346C" w:rsidRPr="002E78C8" w:rsidRDefault="009F2020" w:rsidP="00C274AC">
      <w:pPr>
        <w:spacing w:after="0" w:line="276" w:lineRule="auto"/>
        <w:rPr>
          <w:rFonts w:ascii="Trebuchet MS" w:hAnsi="Trebuchet MS"/>
        </w:rPr>
      </w:pPr>
      <w:r w:rsidRPr="002E78C8">
        <w:rPr>
          <w:rFonts w:ascii="Trebuchet MS" w:hAnsi="Trebuchet MS"/>
        </w:rPr>
        <w:lastRenderedPageBreak/>
        <w:t>Growthpoint</w:t>
      </w:r>
      <w:r w:rsidR="00487B97" w:rsidRPr="002E78C8">
        <w:rPr>
          <w:rFonts w:ascii="Trebuchet MS" w:hAnsi="Trebuchet MS"/>
        </w:rPr>
        <w:t xml:space="preserve"> earned</w:t>
      </w:r>
      <w:r w:rsidR="00D97F53" w:rsidRPr="002E78C8">
        <w:rPr>
          <w:rFonts w:ascii="Trebuchet MS" w:hAnsi="Trebuchet MS"/>
        </w:rPr>
        <w:t xml:space="preserve"> </w:t>
      </w:r>
      <w:r w:rsidR="00487B97" w:rsidRPr="002E78C8">
        <w:rPr>
          <w:rFonts w:ascii="Trebuchet MS" w:hAnsi="Trebuchet MS"/>
        </w:rPr>
        <w:t xml:space="preserve">13 </w:t>
      </w:r>
      <w:r w:rsidR="0097397D" w:rsidRPr="002E78C8">
        <w:rPr>
          <w:rFonts w:ascii="Trebuchet MS" w:hAnsi="Trebuchet MS"/>
        </w:rPr>
        <w:t>net zero carbon ce</w:t>
      </w:r>
      <w:r w:rsidR="005A6CAA" w:rsidRPr="002E78C8">
        <w:rPr>
          <w:rFonts w:ascii="Trebuchet MS" w:hAnsi="Trebuchet MS"/>
        </w:rPr>
        <w:t>rtifications</w:t>
      </w:r>
      <w:r w:rsidR="0065346C" w:rsidRPr="002E78C8">
        <w:rPr>
          <w:rFonts w:ascii="Trebuchet MS" w:hAnsi="Trebuchet MS"/>
        </w:rPr>
        <w:t xml:space="preserve"> during the year</w:t>
      </w:r>
      <w:r w:rsidR="00E2322F" w:rsidRPr="002E78C8">
        <w:rPr>
          <w:rFonts w:ascii="Trebuchet MS" w:hAnsi="Trebuchet MS"/>
        </w:rPr>
        <w:t xml:space="preserve">, adding to its </w:t>
      </w:r>
      <w:r w:rsidR="0027441C" w:rsidRPr="002E78C8">
        <w:rPr>
          <w:rFonts w:ascii="Trebuchet MS" w:hAnsi="Trebuchet MS"/>
        </w:rPr>
        <w:t xml:space="preserve">120 </w:t>
      </w:r>
      <w:r w:rsidR="00A92D02" w:rsidRPr="002E78C8">
        <w:rPr>
          <w:rFonts w:ascii="Trebuchet MS" w:hAnsi="Trebuchet MS"/>
        </w:rPr>
        <w:t>green building certifications and three net zero waste certifications.</w:t>
      </w:r>
    </w:p>
    <w:p w14:paraId="04E84B41" w14:textId="77777777" w:rsidR="00BB1E5F" w:rsidRPr="002E78C8" w:rsidRDefault="00BB1E5F" w:rsidP="00C274AC">
      <w:pPr>
        <w:spacing w:after="0" w:line="276" w:lineRule="auto"/>
        <w:rPr>
          <w:rFonts w:ascii="Trebuchet MS" w:hAnsi="Trebuchet MS"/>
        </w:rPr>
      </w:pPr>
    </w:p>
    <w:p w14:paraId="2A93B9C8" w14:textId="55A4E09A" w:rsidR="004577EE" w:rsidRPr="002E78C8" w:rsidRDefault="00881A6C" w:rsidP="00C274AC">
      <w:pPr>
        <w:spacing w:after="0" w:line="276" w:lineRule="auto"/>
        <w:rPr>
          <w:rFonts w:ascii="Trebuchet MS" w:hAnsi="Trebuchet MS"/>
        </w:rPr>
      </w:pPr>
      <w:r w:rsidRPr="002E78C8">
        <w:rPr>
          <w:rFonts w:ascii="Trebuchet MS" w:hAnsi="Trebuchet MS"/>
        </w:rPr>
        <w:t>D</w:t>
      </w:r>
      <w:r w:rsidR="009F2020" w:rsidRPr="002E78C8">
        <w:rPr>
          <w:rFonts w:ascii="Trebuchet MS" w:hAnsi="Trebuchet MS"/>
        </w:rPr>
        <w:t>riv</w:t>
      </w:r>
      <w:r w:rsidRPr="002E78C8">
        <w:rPr>
          <w:rFonts w:ascii="Trebuchet MS" w:hAnsi="Trebuchet MS"/>
        </w:rPr>
        <w:t>ing</w:t>
      </w:r>
      <w:r w:rsidR="009F2020" w:rsidRPr="002E78C8">
        <w:rPr>
          <w:rFonts w:ascii="Trebuchet MS" w:hAnsi="Trebuchet MS"/>
        </w:rPr>
        <w:t xml:space="preserve"> water resilience through targeted programmes designed to cut intensity across the portfolio, </w:t>
      </w:r>
      <w:r w:rsidRPr="002E78C8">
        <w:rPr>
          <w:rFonts w:ascii="Trebuchet MS" w:hAnsi="Trebuchet MS"/>
        </w:rPr>
        <w:t>Growthpoint</w:t>
      </w:r>
      <w:r w:rsidR="009F2020" w:rsidRPr="002E78C8">
        <w:rPr>
          <w:rFonts w:ascii="Trebuchet MS" w:hAnsi="Trebuchet MS"/>
        </w:rPr>
        <w:t xml:space="preserve"> project</w:t>
      </w:r>
      <w:r w:rsidRPr="002E78C8">
        <w:rPr>
          <w:rFonts w:ascii="Trebuchet MS" w:hAnsi="Trebuchet MS"/>
        </w:rPr>
        <w:t>s</w:t>
      </w:r>
      <w:r w:rsidR="009F2020" w:rsidRPr="002E78C8">
        <w:rPr>
          <w:rFonts w:ascii="Trebuchet MS" w:hAnsi="Trebuchet MS"/>
        </w:rPr>
        <w:t xml:space="preserve"> savings of 89.</w:t>
      </w:r>
      <w:r w:rsidR="0066463D" w:rsidRPr="002E78C8">
        <w:rPr>
          <w:rFonts w:ascii="Trebuchet MS" w:hAnsi="Trebuchet MS"/>
        </w:rPr>
        <w:t>4</w:t>
      </w:r>
      <w:r w:rsidR="009F2020" w:rsidRPr="002E78C8">
        <w:rPr>
          <w:rFonts w:ascii="Trebuchet MS" w:hAnsi="Trebuchet MS"/>
        </w:rPr>
        <w:t xml:space="preserve"> megalitres of water over three years, while continuing to invest in water resilience infrastructure. </w:t>
      </w:r>
      <w:r w:rsidR="00CB2D8C" w:rsidRPr="002E78C8">
        <w:rPr>
          <w:rFonts w:ascii="Trebuchet MS" w:hAnsi="Trebuchet MS"/>
        </w:rPr>
        <w:t>It</w:t>
      </w:r>
      <w:r w:rsidR="00A9160F" w:rsidRPr="002E78C8">
        <w:rPr>
          <w:rFonts w:ascii="Trebuchet MS" w:hAnsi="Trebuchet MS"/>
        </w:rPr>
        <w:t xml:space="preserve"> has achieved </w:t>
      </w:r>
      <w:r w:rsidR="00BB1E5F" w:rsidRPr="002E78C8">
        <w:rPr>
          <w:rFonts w:ascii="Trebuchet MS" w:hAnsi="Trebuchet MS"/>
        </w:rPr>
        <w:t>a</w:t>
      </w:r>
      <w:r w:rsidR="00A9160F" w:rsidRPr="002E78C8">
        <w:rPr>
          <w:rFonts w:ascii="Trebuchet MS" w:hAnsi="Trebuchet MS"/>
        </w:rPr>
        <w:t xml:space="preserve"> 51.</w:t>
      </w:r>
      <w:r w:rsidR="0032036F" w:rsidRPr="002E78C8">
        <w:rPr>
          <w:rFonts w:ascii="Trebuchet MS" w:hAnsi="Trebuchet MS"/>
        </w:rPr>
        <w:t>3</w:t>
      </w:r>
      <w:r w:rsidR="00A9160F" w:rsidRPr="002E78C8">
        <w:rPr>
          <w:rFonts w:ascii="Trebuchet MS" w:hAnsi="Trebuchet MS"/>
        </w:rPr>
        <w:t xml:space="preserve">% waste diversion rate, which it plans to grow to 55% </w:t>
      </w:r>
      <w:r w:rsidR="00522E76" w:rsidRPr="002E78C8">
        <w:rPr>
          <w:rFonts w:ascii="Trebuchet MS" w:hAnsi="Trebuchet MS"/>
        </w:rPr>
        <w:t xml:space="preserve">in FY28. </w:t>
      </w:r>
    </w:p>
    <w:p w14:paraId="14AB4072" w14:textId="77777777" w:rsidR="00BB1E5F" w:rsidRPr="002E78C8" w:rsidRDefault="00BB1E5F" w:rsidP="00C274AC">
      <w:pPr>
        <w:spacing w:after="0" w:line="276" w:lineRule="auto"/>
        <w:rPr>
          <w:rFonts w:ascii="Trebuchet MS" w:hAnsi="Trebuchet MS"/>
        </w:rPr>
      </w:pPr>
    </w:p>
    <w:p w14:paraId="5DC9C617" w14:textId="794F787E" w:rsidR="00CB73C6" w:rsidRPr="002E78C8" w:rsidRDefault="009F2020" w:rsidP="00C274AC">
      <w:pPr>
        <w:spacing w:after="0" w:line="276" w:lineRule="auto"/>
        <w:rPr>
          <w:rFonts w:ascii="Trebuchet MS" w:hAnsi="Trebuchet MS"/>
        </w:rPr>
      </w:pPr>
      <w:r w:rsidRPr="002E78C8">
        <w:rPr>
          <w:rFonts w:ascii="Trebuchet MS" w:hAnsi="Trebuchet MS"/>
        </w:rPr>
        <w:t xml:space="preserve">Growthpoint is a Level 1 B-BBEE contributor and </w:t>
      </w:r>
      <w:r w:rsidR="00687E8F" w:rsidRPr="002E78C8">
        <w:rPr>
          <w:rFonts w:ascii="Trebuchet MS" w:hAnsi="Trebuchet MS"/>
        </w:rPr>
        <w:t xml:space="preserve">once again </w:t>
      </w:r>
      <w:r w:rsidRPr="002E78C8">
        <w:rPr>
          <w:rFonts w:ascii="Trebuchet MS" w:hAnsi="Trebuchet MS"/>
        </w:rPr>
        <w:t xml:space="preserve">invested </w:t>
      </w:r>
      <w:r w:rsidR="00687E8F" w:rsidRPr="002E78C8">
        <w:rPr>
          <w:rFonts w:ascii="Trebuchet MS" w:hAnsi="Trebuchet MS"/>
        </w:rPr>
        <w:t>R58</w:t>
      </w:r>
      <w:r w:rsidRPr="002E78C8">
        <w:rPr>
          <w:rFonts w:ascii="Trebuchet MS" w:hAnsi="Trebuchet MS"/>
        </w:rPr>
        <w:t>m in corporate social responsibility during the year,</w:t>
      </w:r>
      <w:r w:rsidR="007E61DF" w:rsidRPr="002E78C8">
        <w:rPr>
          <w:rFonts w:ascii="Trebuchet MS" w:hAnsi="Trebuchet MS"/>
        </w:rPr>
        <w:t xml:space="preserve"> with </w:t>
      </w:r>
      <w:r w:rsidR="0066463D" w:rsidRPr="002E78C8">
        <w:rPr>
          <w:rFonts w:ascii="Trebuchet MS" w:hAnsi="Trebuchet MS"/>
        </w:rPr>
        <w:t>R24m</w:t>
      </w:r>
      <w:r w:rsidR="007E61DF" w:rsidRPr="002E78C8">
        <w:rPr>
          <w:rFonts w:ascii="Trebuchet MS" w:hAnsi="Trebuchet MS"/>
        </w:rPr>
        <w:t xml:space="preserve"> invested in</w:t>
      </w:r>
      <w:r w:rsidRPr="002E78C8">
        <w:rPr>
          <w:rFonts w:ascii="Trebuchet MS" w:hAnsi="Trebuchet MS"/>
        </w:rPr>
        <w:t xml:space="preserve"> flagship education projects. This social investment directly benefitted</w:t>
      </w:r>
      <w:r w:rsidR="00517F21" w:rsidRPr="002E78C8">
        <w:rPr>
          <w:rFonts w:ascii="Trebuchet MS" w:hAnsi="Trebuchet MS"/>
        </w:rPr>
        <w:t xml:space="preserve"> more than 12,000 individuals</w:t>
      </w:r>
      <w:r w:rsidR="00403C9C" w:rsidRPr="002E78C8">
        <w:rPr>
          <w:rFonts w:ascii="Trebuchet MS" w:hAnsi="Trebuchet MS"/>
        </w:rPr>
        <w:t>. T</w:t>
      </w:r>
      <w:r w:rsidR="005C4172" w:rsidRPr="002E78C8">
        <w:rPr>
          <w:rFonts w:ascii="Trebuchet MS" w:hAnsi="Trebuchet MS"/>
        </w:rPr>
        <w:t xml:space="preserve">hrough </w:t>
      </w:r>
      <w:r w:rsidRPr="002E78C8">
        <w:rPr>
          <w:rFonts w:ascii="Trebuchet MS" w:hAnsi="Trebuchet MS"/>
        </w:rPr>
        <w:t xml:space="preserve">enterprise development initiative Property Point </w:t>
      </w:r>
      <w:r w:rsidR="005C4172" w:rsidRPr="002E78C8">
        <w:rPr>
          <w:rFonts w:ascii="Trebuchet MS" w:hAnsi="Trebuchet MS"/>
        </w:rPr>
        <w:t xml:space="preserve">it </w:t>
      </w:r>
      <w:r w:rsidRPr="002E78C8">
        <w:rPr>
          <w:rFonts w:ascii="Trebuchet MS" w:hAnsi="Trebuchet MS"/>
        </w:rPr>
        <w:t>sustained</w:t>
      </w:r>
      <w:r w:rsidR="00185C95" w:rsidRPr="002E78C8">
        <w:rPr>
          <w:rFonts w:ascii="Trebuchet MS" w:hAnsi="Trebuchet MS"/>
        </w:rPr>
        <w:t xml:space="preserve"> 121 jobs</w:t>
      </w:r>
      <w:r w:rsidR="00CB73C6" w:rsidRPr="002E78C8">
        <w:rPr>
          <w:rFonts w:ascii="Trebuchet MS" w:hAnsi="Trebuchet MS"/>
        </w:rPr>
        <w:t>.</w:t>
      </w:r>
    </w:p>
    <w:p w14:paraId="3CABDFAD" w14:textId="77777777" w:rsidR="00BB1E5F" w:rsidRPr="002E78C8" w:rsidRDefault="00BB1E5F" w:rsidP="00C274AC">
      <w:pPr>
        <w:spacing w:after="0" w:line="276" w:lineRule="auto"/>
        <w:rPr>
          <w:rFonts w:ascii="Trebuchet MS" w:hAnsi="Trebuchet MS"/>
          <w:highlight w:val="green"/>
        </w:rPr>
      </w:pPr>
    </w:p>
    <w:p w14:paraId="64094621" w14:textId="3E0AF8AE" w:rsidR="00522E76" w:rsidRPr="002E78C8" w:rsidRDefault="009F2020" w:rsidP="00C274AC">
      <w:pPr>
        <w:spacing w:after="0" w:line="276" w:lineRule="auto"/>
        <w:rPr>
          <w:rFonts w:ascii="Trebuchet MS" w:hAnsi="Trebuchet MS"/>
          <w:b/>
          <w:bCs/>
        </w:rPr>
      </w:pPr>
      <w:r w:rsidRPr="002E78C8">
        <w:rPr>
          <w:rFonts w:ascii="Trebuchet MS" w:hAnsi="Trebuchet MS"/>
          <w:b/>
          <w:bCs/>
        </w:rPr>
        <w:t>V&amp;A WATERFRONT</w:t>
      </w:r>
    </w:p>
    <w:p w14:paraId="1F814A45" w14:textId="77777777" w:rsidR="00BB1E5F" w:rsidRPr="002E78C8" w:rsidRDefault="00BB1E5F" w:rsidP="00C274AC">
      <w:pPr>
        <w:spacing w:after="0" w:line="276" w:lineRule="auto"/>
        <w:rPr>
          <w:rFonts w:ascii="Trebuchet MS" w:hAnsi="Trebuchet MS"/>
        </w:rPr>
      </w:pPr>
    </w:p>
    <w:p w14:paraId="25F326A5" w14:textId="2333AECC" w:rsidR="00941A30" w:rsidRPr="002E78C8" w:rsidRDefault="009F2020" w:rsidP="00C274AC">
      <w:pPr>
        <w:spacing w:after="0" w:line="276" w:lineRule="auto"/>
        <w:rPr>
          <w:rFonts w:ascii="Trebuchet MS" w:hAnsi="Trebuchet MS"/>
        </w:rPr>
      </w:pPr>
      <w:r w:rsidRPr="002E78C8">
        <w:rPr>
          <w:rFonts w:ascii="Trebuchet MS" w:hAnsi="Trebuchet MS"/>
        </w:rPr>
        <w:t>Growthpoint's 50.0% interest in the V&amp;A Waterfront in Cape Town increased in property value to R</w:t>
      </w:r>
      <w:r w:rsidR="008E7926" w:rsidRPr="002E78C8">
        <w:rPr>
          <w:rFonts w:ascii="Trebuchet MS" w:hAnsi="Trebuchet MS"/>
        </w:rPr>
        <w:t>16.2</w:t>
      </w:r>
      <w:r w:rsidRPr="002E78C8">
        <w:rPr>
          <w:rFonts w:ascii="Trebuchet MS" w:hAnsi="Trebuchet MS"/>
        </w:rPr>
        <w:t xml:space="preserve">bn at </w:t>
      </w:r>
      <w:r w:rsidR="008E7926" w:rsidRPr="002E78C8">
        <w:rPr>
          <w:rFonts w:ascii="Trebuchet MS" w:hAnsi="Trebuchet MS"/>
        </w:rPr>
        <w:t>FY25</w:t>
      </w:r>
      <w:r w:rsidRPr="002E78C8">
        <w:rPr>
          <w:rFonts w:ascii="Trebuchet MS" w:hAnsi="Trebuchet MS"/>
        </w:rPr>
        <w:t>. It makes up approximately 1</w:t>
      </w:r>
      <w:r w:rsidR="008C13D5" w:rsidRPr="002E78C8">
        <w:rPr>
          <w:rFonts w:ascii="Trebuchet MS" w:hAnsi="Trebuchet MS"/>
        </w:rPr>
        <w:t>2</w:t>
      </w:r>
      <w:r w:rsidRPr="002E78C8">
        <w:rPr>
          <w:rFonts w:ascii="Trebuchet MS" w:hAnsi="Trebuchet MS"/>
        </w:rPr>
        <w:t>.</w:t>
      </w:r>
      <w:r w:rsidR="008C13D5" w:rsidRPr="002E78C8">
        <w:rPr>
          <w:rFonts w:ascii="Trebuchet MS" w:hAnsi="Trebuchet MS"/>
        </w:rPr>
        <w:t>1</w:t>
      </w:r>
      <w:r w:rsidRPr="002E78C8">
        <w:rPr>
          <w:rFonts w:ascii="Trebuchet MS" w:hAnsi="Trebuchet MS"/>
        </w:rPr>
        <w:t>% of Growthpoint's total asset book value and approximately 1</w:t>
      </w:r>
      <w:r w:rsidR="00941A30" w:rsidRPr="002E78C8">
        <w:rPr>
          <w:rFonts w:ascii="Trebuchet MS" w:hAnsi="Trebuchet MS"/>
        </w:rPr>
        <w:t>8.6</w:t>
      </w:r>
      <w:r w:rsidRPr="002E78C8">
        <w:rPr>
          <w:rFonts w:ascii="Trebuchet MS" w:hAnsi="Trebuchet MS"/>
        </w:rPr>
        <w:t>%</w:t>
      </w:r>
      <w:r w:rsidR="00941A30" w:rsidRPr="002E78C8">
        <w:rPr>
          <w:rFonts w:ascii="Trebuchet MS" w:hAnsi="Trebuchet MS"/>
        </w:rPr>
        <w:t xml:space="preserve"> </w:t>
      </w:r>
      <w:r w:rsidRPr="002E78C8">
        <w:rPr>
          <w:rFonts w:ascii="Trebuchet MS" w:hAnsi="Trebuchet MS"/>
        </w:rPr>
        <w:t xml:space="preserve">of DIPS. </w:t>
      </w:r>
    </w:p>
    <w:p w14:paraId="184EE74D" w14:textId="77777777" w:rsidR="00BB1E5F" w:rsidRPr="002E78C8" w:rsidRDefault="00BB1E5F" w:rsidP="00C274AC">
      <w:pPr>
        <w:spacing w:after="0" w:line="276" w:lineRule="auto"/>
        <w:rPr>
          <w:rFonts w:ascii="Trebuchet MS" w:hAnsi="Trebuchet MS"/>
        </w:rPr>
      </w:pPr>
    </w:p>
    <w:p w14:paraId="74C6ACFD" w14:textId="350BF896" w:rsidR="00CA1E0F" w:rsidRPr="002E78C8" w:rsidRDefault="00616C2E"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Continued </w:t>
      </w:r>
      <w:r w:rsidR="00D32795" w:rsidRPr="002E78C8">
        <w:rPr>
          <w:rFonts w:ascii="Trebuchet MS" w:hAnsi="Trebuchet MS"/>
          <w:color w:val="000000" w:themeColor="text1"/>
        </w:rPr>
        <w:t>excellent</w:t>
      </w:r>
      <w:r w:rsidR="0070729F" w:rsidRPr="002E78C8">
        <w:rPr>
          <w:rFonts w:ascii="Trebuchet MS" w:hAnsi="Trebuchet MS"/>
          <w:color w:val="000000" w:themeColor="text1"/>
        </w:rPr>
        <w:t xml:space="preserve"> </w:t>
      </w:r>
      <w:r w:rsidR="0072070E" w:rsidRPr="002E78C8">
        <w:rPr>
          <w:rFonts w:ascii="Trebuchet MS" w:hAnsi="Trebuchet MS"/>
          <w:color w:val="000000" w:themeColor="text1"/>
        </w:rPr>
        <w:t xml:space="preserve">performance saw total </w:t>
      </w:r>
      <w:r w:rsidR="009F2020" w:rsidRPr="002E78C8">
        <w:rPr>
          <w:rFonts w:ascii="Trebuchet MS" w:hAnsi="Trebuchet MS"/>
          <w:color w:val="000000" w:themeColor="text1"/>
        </w:rPr>
        <w:t>V&amp;A NPI increase</w:t>
      </w:r>
      <w:r w:rsidR="0072070E" w:rsidRPr="002E78C8">
        <w:rPr>
          <w:rFonts w:ascii="Trebuchet MS" w:hAnsi="Trebuchet MS"/>
          <w:color w:val="000000" w:themeColor="text1"/>
        </w:rPr>
        <w:t xml:space="preserve"> </w:t>
      </w:r>
      <w:r w:rsidR="009F2020" w:rsidRPr="002E78C8">
        <w:rPr>
          <w:rFonts w:ascii="Trebuchet MS" w:hAnsi="Trebuchet MS"/>
          <w:color w:val="000000" w:themeColor="text1"/>
        </w:rPr>
        <w:t xml:space="preserve">by </w:t>
      </w:r>
      <w:r w:rsidR="00536A92" w:rsidRPr="002E78C8">
        <w:rPr>
          <w:rFonts w:ascii="Trebuchet MS" w:hAnsi="Trebuchet MS"/>
          <w:color w:val="000000" w:themeColor="text1"/>
        </w:rPr>
        <w:t>21.6</w:t>
      </w:r>
      <w:r w:rsidR="009F2020" w:rsidRPr="002E78C8">
        <w:rPr>
          <w:rFonts w:ascii="Trebuchet MS" w:hAnsi="Trebuchet MS"/>
          <w:color w:val="000000" w:themeColor="text1"/>
        </w:rPr>
        <w:t>%</w:t>
      </w:r>
      <w:r w:rsidR="00CA1E0F" w:rsidRPr="002E78C8">
        <w:rPr>
          <w:rFonts w:ascii="Trebuchet MS" w:hAnsi="Trebuchet MS"/>
          <w:color w:val="000000" w:themeColor="text1"/>
        </w:rPr>
        <w:t>,</w:t>
      </w:r>
      <w:r w:rsidR="00B1448A" w:rsidRPr="002E78C8">
        <w:rPr>
          <w:rFonts w:ascii="Trebuchet MS" w:hAnsi="Trebuchet MS"/>
          <w:color w:val="000000" w:themeColor="text1"/>
        </w:rPr>
        <w:t xml:space="preserve"> boosted by the </w:t>
      </w:r>
      <w:r w:rsidR="00752D51" w:rsidRPr="002E78C8">
        <w:rPr>
          <w:rFonts w:ascii="Trebuchet MS" w:hAnsi="Trebuchet MS"/>
          <w:color w:val="000000" w:themeColor="text1"/>
        </w:rPr>
        <w:t xml:space="preserve">42.3% </w:t>
      </w:r>
      <w:r w:rsidR="002B44A4" w:rsidRPr="002E78C8">
        <w:rPr>
          <w:rFonts w:ascii="Trebuchet MS" w:hAnsi="Trebuchet MS"/>
          <w:color w:val="000000" w:themeColor="text1"/>
        </w:rPr>
        <w:t>once</w:t>
      </w:r>
      <w:r w:rsidR="00020EE6" w:rsidRPr="002E78C8">
        <w:rPr>
          <w:rFonts w:ascii="Trebuchet MS" w:hAnsi="Trebuchet MS"/>
          <w:color w:val="000000" w:themeColor="text1"/>
        </w:rPr>
        <w:t>-</w:t>
      </w:r>
      <w:r w:rsidR="002B44A4" w:rsidRPr="002E78C8">
        <w:rPr>
          <w:rFonts w:ascii="Trebuchet MS" w:hAnsi="Trebuchet MS"/>
          <w:color w:val="000000" w:themeColor="text1"/>
        </w:rPr>
        <w:t xml:space="preserve">off </w:t>
      </w:r>
      <w:r w:rsidR="00752D51" w:rsidRPr="002E78C8">
        <w:rPr>
          <w:rFonts w:ascii="Trebuchet MS" w:hAnsi="Trebuchet MS"/>
          <w:color w:val="000000" w:themeColor="text1"/>
        </w:rPr>
        <w:t xml:space="preserve">development profit from the </w:t>
      </w:r>
      <w:r w:rsidR="00B1448A" w:rsidRPr="002E78C8">
        <w:rPr>
          <w:rFonts w:ascii="Trebuchet MS" w:hAnsi="Trebuchet MS"/>
          <w:color w:val="000000" w:themeColor="text1"/>
        </w:rPr>
        <w:t xml:space="preserve">successful completion and </w:t>
      </w:r>
      <w:r w:rsidR="006A4621" w:rsidRPr="002E78C8">
        <w:rPr>
          <w:rFonts w:ascii="Trebuchet MS" w:hAnsi="Trebuchet MS"/>
          <w:color w:val="000000" w:themeColor="text1"/>
        </w:rPr>
        <w:t>transfer</w:t>
      </w:r>
      <w:r w:rsidR="00CA1E0F" w:rsidRPr="002E78C8">
        <w:rPr>
          <w:rFonts w:ascii="Trebuchet MS" w:hAnsi="Trebuchet MS"/>
          <w:color w:val="000000" w:themeColor="text1"/>
        </w:rPr>
        <w:t xml:space="preserve"> of</w:t>
      </w:r>
      <w:r w:rsidR="00B1448A" w:rsidRPr="002E78C8">
        <w:rPr>
          <w:rFonts w:ascii="Trebuchet MS" w:hAnsi="Trebuchet MS"/>
          <w:color w:val="000000" w:themeColor="text1"/>
        </w:rPr>
        <w:t xml:space="preserve"> all </w:t>
      </w:r>
      <w:r w:rsidR="00111CB8" w:rsidRPr="002E78C8">
        <w:rPr>
          <w:rFonts w:ascii="Trebuchet MS" w:hAnsi="Trebuchet MS"/>
          <w:color w:val="000000" w:themeColor="text1"/>
        </w:rPr>
        <w:t xml:space="preserve">the </w:t>
      </w:r>
      <w:r w:rsidR="00B1448A" w:rsidRPr="002E78C8">
        <w:rPr>
          <w:rFonts w:ascii="Trebuchet MS" w:hAnsi="Trebuchet MS"/>
          <w:color w:val="000000" w:themeColor="text1"/>
        </w:rPr>
        <w:t xml:space="preserve">5 Dock Road residential </w:t>
      </w:r>
      <w:r w:rsidR="00111CB8" w:rsidRPr="002E78C8">
        <w:rPr>
          <w:rFonts w:ascii="Trebuchet MS" w:hAnsi="Trebuchet MS"/>
          <w:color w:val="000000" w:themeColor="text1"/>
        </w:rPr>
        <w:t xml:space="preserve">units, </w:t>
      </w:r>
      <w:r w:rsidR="007F46BB" w:rsidRPr="002E78C8">
        <w:rPr>
          <w:rFonts w:ascii="Trebuchet MS" w:hAnsi="Trebuchet MS"/>
          <w:color w:val="000000" w:themeColor="text1"/>
        </w:rPr>
        <w:t>with</w:t>
      </w:r>
      <w:r w:rsidR="00111CB8" w:rsidRPr="002E78C8">
        <w:rPr>
          <w:rFonts w:ascii="Trebuchet MS" w:hAnsi="Trebuchet MS"/>
          <w:color w:val="000000" w:themeColor="text1"/>
        </w:rPr>
        <w:t xml:space="preserve"> sales and pric</w:t>
      </w:r>
      <w:r w:rsidR="007F46BB" w:rsidRPr="002E78C8">
        <w:rPr>
          <w:rFonts w:ascii="Trebuchet MS" w:hAnsi="Trebuchet MS"/>
          <w:color w:val="000000" w:themeColor="text1"/>
        </w:rPr>
        <w:t>ing</w:t>
      </w:r>
      <w:r w:rsidR="00111CB8" w:rsidRPr="002E78C8">
        <w:rPr>
          <w:rFonts w:ascii="Trebuchet MS" w:hAnsi="Trebuchet MS"/>
          <w:color w:val="000000" w:themeColor="text1"/>
        </w:rPr>
        <w:t xml:space="preserve"> ahead of expectations</w:t>
      </w:r>
      <w:r w:rsidR="00B1448A" w:rsidRPr="002E78C8">
        <w:rPr>
          <w:rFonts w:ascii="Trebuchet MS" w:hAnsi="Trebuchet MS"/>
          <w:color w:val="000000" w:themeColor="text1"/>
        </w:rPr>
        <w:t xml:space="preserve">. </w:t>
      </w:r>
      <w:r w:rsidR="00CA1E0F" w:rsidRPr="002E78C8">
        <w:rPr>
          <w:rFonts w:ascii="Trebuchet MS" w:hAnsi="Trebuchet MS"/>
          <w:color w:val="000000" w:themeColor="text1"/>
        </w:rPr>
        <w:t xml:space="preserve">Excluding residential sales, </w:t>
      </w:r>
      <w:r w:rsidR="009F2020" w:rsidRPr="002E78C8">
        <w:rPr>
          <w:rFonts w:ascii="Trebuchet MS" w:hAnsi="Trebuchet MS"/>
          <w:color w:val="000000" w:themeColor="text1"/>
        </w:rPr>
        <w:t xml:space="preserve">like-for-like NPI </w:t>
      </w:r>
      <w:r w:rsidR="00CA1E0F" w:rsidRPr="002E78C8">
        <w:rPr>
          <w:rFonts w:ascii="Trebuchet MS" w:hAnsi="Trebuchet MS"/>
          <w:color w:val="000000" w:themeColor="text1"/>
        </w:rPr>
        <w:t xml:space="preserve">increased </w:t>
      </w:r>
      <w:r w:rsidR="0066463D" w:rsidRPr="002E78C8">
        <w:rPr>
          <w:rFonts w:ascii="Trebuchet MS" w:hAnsi="Trebuchet MS"/>
          <w:color w:val="000000" w:themeColor="text1"/>
        </w:rPr>
        <w:t>6.9</w:t>
      </w:r>
      <w:r w:rsidR="009F2020" w:rsidRPr="002E78C8">
        <w:rPr>
          <w:rFonts w:ascii="Trebuchet MS" w:hAnsi="Trebuchet MS"/>
          <w:color w:val="000000" w:themeColor="text1"/>
        </w:rPr>
        <w:t>%</w:t>
      </w:r>
      <w:r w:rsidR="005A36BE" w:rsidRPr="002E78C8">
        <w:rPr>
          <w:rFonts w:ascii="Trebuchet MS" w:hAnsi="Trebuchet MS"/>
          <w:color w:val="000000" w:themeColor="text1"/>
        </w:rPr>
        <w:t xml:space="preserve">, and without the </w:t>
      </w:r>
      <w:r w:rsidR="00E22110" w:rsidRPr="002E78C8">
        <w:rPr>
          <w:rFonts w:ascii="Trebuchet MS" w:hAnsi="Trebuchet MS"/>
          <w:color w:val="000000" w:themeColor="text1"/>
        </w:rPr>
        <w:t>impact of the Table Bay Hotel renovation closure, like-for-like NPI grew 10.</w:t>
      </w:r>
      <w:r w:rsidR="007946A3" w:rsidRPr="002E78C8">
        <w:rPr>
          <w:rFonts w:ascii="Trebuchet MS" w:hAnsi="Trebuchet MS"/>
          <w:color w:val="000000" w:themeColor="text1"/>
        </w:rPr>
        <w:t>6%.</w:t>
      </w:r>
    </w:p>
    <w:p w14:paraId="3D13A2F5" w14:textId="77777777" w:rsidR="00BB1E5F" w:rsidRPr="002E78C8" w:rsidRDefault="00BB1E5F" w:rsidP="00C274AC">
      <w:pPr>
        <w:spacing w:after="0" w:line="276" w:lineRule="auto"/>
        <w:rPr>
          <w:rFonts w:ascii="Trebuchet MS" w:hAnsi="Trebuchet MS"/>
          <w:color w:val="000000" w:themeColor="text1"/>
        </w:rPr>
      </w:pPr>
    </w:p>
    <w:p w14:paraId="13A42220" w14:textId="65752415" w:rsidR="00F2777B" w:rsidRPr="002E78C8" w:rsidRDefault="00DC1468" w:rsidP="00C274AC">
      <w:pPr>
        <w:spacing w:after="0" w:line="276" w:lineRule="auto"/>
        <w:rPr>
          <w:rFonts w:ascii="Trebuchet MS" w:hAnsi="Trebuchet MS"/>
          <w:color w:val="000000" w:themeColor="text1"/>
        </w:rPr>
      </w:pPr>
      <w:r w:rsidRPr="002E78C8">
        <w:rPr>
          <w:rFonts w:ascii="Trebuchet MS" w:hAnsi="Trebuchet MS"/>
          <w:color w:val="000000" w:themeColor="text1"/>
        </w:rPr>
        <w:t>Vacanc</w:t>
      </w:r>
      <w:r w:rsidR="002B44A4" w:rsidRPr="002E78C8">
        <w:rPr>
          <w:rFonts w:ascii="Trebuchet MS" w:hAnsi="Trebuchet MS"/>
          <w:color w:val="000000" w:themeColor="text1"/>
        </w:rPr>
        <w:t>ies</w:t>
      </w:r>
      <w:r w:rsidRPr="002E78C8">
        <w:rPr>
          <w:rFonts w:ascii="Trebuchet MS" w:hAnsi="Trebuchet MS"/>
          <w:color w:val="000000" w:themeColor="text1"/>
        </w:rPr>
        <w:t xml:space="preserve"> across the precinct remain negligible at 0.9%.</w:t>
      </w:r>
      <w:r w:rsidR="00431018" w:rsidRPr="002E78C8">
        <w:rPr>
          <w:rFonts w:ascii="Trebuchet MS" w:hAnsi="Trebuchet MS"/>
          <w:color w:val="000000" w:themeColor="text1"/>
        </w:rPr>
        <w:t xml:space="preserve"> </w:t>
      </w:r>
      <w:r w:rsidR="009F2020" w:rsidRPr="002E78C8">
        <w:rPr>
          <w:rFonts w:ascii="Trebuchet MS" w:hAnsi="Trebuchet MS"/>
          <w:color w:val="000000" w:themeColor="text1"/>
        </w:rPr>
        <w:t xml:space="preserve">Strong footfall driven by increased domestic and international tourism, </w:t>
      </w:r>
      <w:r w:rsidR="002369BE" w:rsidRPr="002E78C8">
        <w:rPr>
          <w:rFonts w:ascii="Trebuchet MS" w:hAnsi="Trebuchet MS"/>
          <w:color w:val="000000" w:themeColor="text1"/>
        </w:rPr>
        <w:t xml:space="preserve">with </w:t>
      </w:r>
      <w:r w:rsidR="00D32795" w:rsidRPr="002E78C8">
        <w:rPr>
          <w:rFonts w:ascii="Trebuchet MS" w:hAnsi="Trebuchet MS"/>
          <w:color w:val="000000" w:themeColor="text1"/>
        </w:rPr>
        <w:t>i</w:t>
      </w:r>
      <w:r w:rsidR="00F2777B" w:rsidRPr="002E78C8">
        <w:rPr>
          <w:rFonts w:ascii="Trebuchet MS" w:hAnsi="Trebuchet MS"/>
          <w:color w:val="000000" w:themeColor="text1"/>
        </w:rPr>
        <w:t xml:space="preserve">nternational airport arrivals in Cape Town </w:t>
      </w:r>
      <w:r w:rsidR="002D778C" w:rsidRPr="002E78C8">
        <w:rPr>
          <w:rFonts w:ascii="Trebuchet MS" w:hAnsi="Trebuchet MS"/>
          <w:color w:val="000000" w:themeColor="text1"/>
        </w:rPr>
        <w:t>gr</w:t>
      </w:r>
      <w:r w:rsidR="00D32795" w:rsidRPr="002E78C8">
        <w:rPr>
          <w:rFonts w:ascii="Trebuchet MS" w:hAnsi="Trebuchet MS"/>
          <w:color w:val="000000" w:themeColor="text1"/>
        </w:rPr>
        <w:t xml:space="preserve">owing </w:t>
      </w:r>
      <w:r w:rsidR="002D778C" w:rsidRPr="002E78C8">
        <w:rPr>
          <w:rFonts w:ascii="Trebuchet MS" w:hAnsi="Trebuchet MS"/>
          <w:color w:val="000000" w:themeColor="text1"/>
        </w:rPr>
        <w:t>by 8%</w:t>
      </w:r>
      <w:r w:rsidR="00FF2F88" w:rsidRPr="002E78C8">
        <w:rPr>
          <w:rFonts w:ascii="Trebuchet MS" w:hAnsi="Trebuchet MS"/>
          <w:color w:val="000000" w:themeColor="text1"/>
        </w:rPr>
        <w:t xml:space="preserve">, </w:t>
      </w:r>
      <w:r w:rsidR="00D32795" w:rsidRPr="002E78C8">
        <w:rPr>
          <w:rFonts w:ascii="Trebuchet MS" w:hAnsi="Trebuchet MS"/>
          <w:color w:val="000000" w:themeColor="text1"/>
        </w:rPr>
        <w:t>lift</w:t>
      </w:r>
      <w:r w:rsidR="00881A6C" w:rsidRPr="002E78C8">
        <w:rPr>
          <w:rFonts w:ascii="Trebuchet MS" w:hAnsi="Trebuchet MS"/>
          <w:color w:val="000000" w:themeColor="text1"/>
        </w:rPr>
        <w:t xml:space="preserve">ed </w:t>
      </w:r>
      <w:r w:rsidR="00FF2F88" w:rsidRPr="002E78C8">
        <w:rPr>
          <w:rFonts w:ascii="Trebuchet MS" w:hAnsi="Trebuchet MS"/>
          <w:color w:val="000000" w:themeColor="text1"/>
        </w:rPr>
        <w:t>V&amp;A</w:t>
      </w:r>
      <w:r w:rsidR="00550B97" w:rsidRPr="002E78C8">
        <w:rPr>
          <w:rFonts w:ascii="Trebuchet MS" w:hAnsi="Trebuchet MS"/>
          <w:color w:val="000000" w:themeColor="text1"/>
        </w:rPr>
        <w:t xml:space="preserve"> visits to 27m</w:t>
      </w:r>
      <w:r w:rsidR="00D32795" w:rsidRPr="002E78C8">
        <w:rPr>
          <w:rFonts w:ascii="Trebuchet MS" w:hAnsi="Trebuchet MS"/>
          <w:color w:val="000000" w:themeColor="text1"/>
        </w:rPr>
        <w:t>,</w:t>
      </w:r>
      <w:r w:rsidR="00550B97" w:rsidRPr="002E78C8">
        <w:rPr>
          <w:rFonts w:ascii="Trebuchet MS" w:hAnsi="Trebuchet MS"/>
          <w:color w:val="000000" w:themeColor="text1"/>
        </w:rPr>
        <w:t xml:space="preserve"> which i</w:t>
      </w:r>
      <w:r w:rsidR="00D32795" w:rsidRPr="002E78C8">
        <w:rPr>
          <w:rFonts w:ascii="Trebuchet MS" w:hAnsi="Trebuchet MS"/>
          <w:color w:val="000000" w:themeColor="text1"/>
        </w:rPr>
        <w:t>s</w:t>
      </w:r>
      <w:r w:rsidR="00E3735A" w:rsidRPr="002E78C8">
        <w:rPr>
          <w:rFonts w:ascii="Trebuchet MS" w:hAnsi="Trebuchet MS"/>
          <w:color w:val="000000" w:themeColor="text1"/>
        </w:rPr>
        <w:t xml:space="preserve"> a 7% increase. </w:t>
      </w:r>
    </w:p>
    <w:p w14:paraId="7B2F19D3" w14:textId="77777777" w:rsidR="00610278" w:rsidRPr="002E78C8" w:rsidRDefault="00610278" w:rsidP="00C274AC">
      <w:pPr>
        <w:spacing w:after="0" w:line="276" w:lineRule="auto"/>
        <w:rPr>
          <w:rFonts w:ascii="Trebuchet MS" w:hAnsi="Trebuchet MS"/>
          <w:color w:val="000000" w:themeColor="text1"/>
        </w:rPr>
      </w:pPr>
    </w:p>
    <w:p w14:paraId="2538A930" w14:textId="1C53DBA8" w:rsidR="00314803"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FY26</w:t>
      </w:r>
      <w:r w:rsidR="00F255BB" w:rsidRPr="002E78C8">
        <w:rPr>
          <w:rFonts w:ascii="Trebuchet MS" w:hAnsi="Trebuchet MS"/>
          <w:color w:val="000000" w:themeColor="text1"/>
        </w:rPr>
        <w:t xml:space="preserve"> </w:t>
      </w:r>
      <w:r w:rsidRPr="002E78C8">
        <w:rPr>
          <w:rFonts w:ascii="Trebuchet MS" w:hAnsi="Trebuchet MS"/>
          <w:color w:val="000000" w:themeColor="text1"/>
        </w:rPr>
        <w:t xml:space="preserve">retail sales </w:t>
      </w:r>
      <w:r w:rsidR="00D64B3D" w:rsidRPr="002E78C8">
        <w:rPr>
          <w:rFonts w:ascii="Trebuchet MS" w:hAnsi="Trebuchet MS"/>
          <w:color w:val="000000" w:themeColor="text1"/>
        </w:rPr>
        <w:t>i</w:t>
      </w:r>
      <w:r w:rsidRPr="002E78C8">
        <w:rPr>
          <w:rFonts w:ascii="Trebuchet MS" w:hAnsi="Trebuchet MS"/>
          <w:color w:val="000000" w:themeColor="text1"/>
        </w:rPr>
        <w:t xml:space="preserve">ncreased by </w:t>
      </w:r>
      <w:r w:rsidR="00D64B3D" w:rsidRPr="002E78C8">
        <w:rPr>
          <w:rFonts w:ascii="Trebuchet MS" w:hAnsi="Trebuchet MS"/>
          <w:color w:val="000000" w:themeColor="text1"/>
        </w:rPr>
        <w:t>6.2</w:t>
      </w:r>
      <w:r w:rsidRPr="002E78C8">
        <w:rPr>
          <w:rFonts w:ascii="Trebuchet MS" w:hAnsi="Trebuchet MS"/>
          <w:color w:val="000000" w:themeColor="text1"/>
        </w:rPr>
        <w:t xml:space="preserve">% </w:t>
      </w:r>
      <w:r w:rsidR="00D64B3D" w:rsidRPr="002E78C8">
        <w:rPr>
          <w:rFonts w:ascii="Trebuchet MS" w:hAnsi="Trebuchet MS"/>
          <w:color w:val="000000" w:themeColor="text1"/>
        </w:rPr>
        <w:t>to R11.3bn</w:t>
      </w:r>
      <w:r w:rsidR="005B0915" w:rsidRPr="002E78C8">
        <w:rPr>
          <w:rFonts w:ascii="Trebuchet MS" w:hAnsi="Trebuchet MS"/>
          <w:color w:val="000000" w:themeColor="text1"/>
        </w:rPr>
        <w:t xml:space="preserve">, </w:t>
      </w:r>
      <w:r w:rsidR="001F5677" w:rsidRPr="002E78C8">
        <w:rPr>
          <w:rFonts w:ascii="Trebuchet MS" w:hAnsi="Trebuchet MS"/>
          <w:color w:val="000000" w:themeColor="text1"/>
        </w:rPr>
        <w:t xml:space="preserve">with trading densities </w:t>
      </w:r>
      <w:r w:rsidR="005B0915" w:rsidRPr="002E78C8">
        <w:rPr>
          <w:rFonts w:ascii="Trebuchet MS" w:hAnsi="Trebuchet MS"/>
          <w:color w:val="000000" w:themeColor="text1"/>
        </w:rPr>
        <w:t>we</w:t>
      </w:r>
      <w:r w:rsidR="001F5677" w:rsidRPr="002E78C8">
        <w:rPr>
          <w:rFonts w:ascii="Trebuchet MS" w:hAnsi="Trebuchet MS"/>
          <w:color w:val="000000" w:themeColor="text1"/>
        </w:rPr>
        <w:t>ll ahead of</w:t>
      </w:r>
      <w:r w:rsidRPr="002E78C8">
        <w:rPr>
          <w:rFonts w:ascii="Trebuchet MS" w:hAnsi="Trebuchet MS"/>
          <w:color w:val="000000" w:themeColor="text1"/>
        </w:rPr>
        <w:t xml:space="preserve"> the MSCI super-regional shopping centre benchmark</w:t>
      </w:r>
      <w:r w:rsidR="00BC3DDC" w:rsidRPr="002E78C8">
        <w:rPr>
          <w:rFonts w:ascii="Trebuchet MS" w:hAnsi="Trebuchet MS"/>
          <w:color w:val="000000" w:themeColor="text1"/>
        </w:rPr>
        <w:t xml:space="preserve"> and</w:t>
      </w:r>
      <w:r w:rsidRPr="002E78C8">
        <w:rPr>
          <w:rFonts w:ascii="Trebuchet MS" w:hAnsi="Trebuchet MS"/>
          <w:color w:val="000000" w:themeColor="text1"/>
        </w:rPr>
        <w:t xml:space="preserve"> </w:t>
      </w:r>
      <w:r w:rsidR="0007686D" w:rsidRPr="002E78C8">
        <w:rPr>
          <w:rFonts w:ascii="Trebuchet MS" w:hAnsi="Trebuchet MS"/>
          <w:color w:val="000000" w:themeColor="text1"/>
        </w:rPr>
        <w:t>near-zero vacancy</w:t>
      </w:r>
      <w:r w:rsidR="00BC3DDC" w:rsidRPr="002E78C8">
        <w:rPr>
          <w:rFonts w:ascii="Trebuchet MS" w:hAnsi="Trebuchet MS"/>
          <w:color w:val="000000" w:themeColor="text1"/>
        </w:rPr>
        <w:t xml:space="preserve">. The </w:t>
      </w:r>
      <w:r w:rsidR="00C3537A" w:rsidRPr="002E78C8">
        <w:rPr>
          <w:rFonts w:ascii="Trebuchet MS" w:hAnsi="Trebuchet MS"/>
          <w:color w:val="000000" w:themeColor="text1"/>
        </w:rPr>
        <w:t>Victoria Wharf's new 3,75</w:t>
      </w:r>
      <w:r w:rsidR="00F46313" w:rsidRPr="002E78C8">
        <w:rPr>
          <w:rFonts w:ascii="Trebuchet MS" w:hAnsi="Trebuchet MS"/>
          <w:color w:val="000000" w:themeColor="text1"/>
        </w:rPr>
        <w:t>2</w:t>
      </w:r>
      <w:r w:rsidR="00C3537A" w:rsidRPr="002E78C8">
        <w:rPr>
          <w:rFonts w:ascii="Trebuchet MS" w:hAnsi="Trebuchet MS"/>
          <w:color w:val="000000" w:themeColor="text1"/>
        </w:rPr>
        <w:t>m² Lux Mall is complete</w:t>
      </w:r>
      <w:r w:rsidR="00FD561F" w:rsidRPr="002E78C8">
        <w:rPr>
          <w:rFonts w:ascii="Trebuchet MS" w:hAnsi="Trebuchet MS"/>
          <w:color w:val="000000" w:themeColor="text1"/>
        </w:rPr>
        <w:t>, with leading global brands already trading ahead of expectatio</w:t>
      </w:r>
      <w:r w:rsidR="007B2F7C" w:rsidRPr="002E78C8">
        <w:rPr>
          <w:rFonts w:ascii="Trebuchet MS" w:hAnsi="Trebuchet MS"/>
          <w:color w:val="000000" w:themeColor="text1"/>
        </w:rPr>
        <w:t>ns</w:t>
      </w:r>
      <w:r w:rsidR="00256BFD" w:rsidRPr="002E78C8">
        <w:rPr>
          <w:rFonts w:ascii="Trebuchet MS" w:hAnsi="Trebuchet MS"/>
          <w:color w:val="000000" w:themeColor="text1"/>
        </w:rPr>
        <w:t xml:space="preserve">, including </w:t>
      </w:r>
      <w:r w:rsidR="00C3537A" w:rsidRPr="002E78C8">
        <w:rPr>
          <w:rFonts w:ascii="Trebuchet MS" w:hAnsi="Trebuchet MS"/>
          <w:color w:val="000000" w:themeColor="text1"/>
        </w:rPr>
        <w:t>Burberry</w:t>
      </w:r>
      <w:r w:rsidR="00256BFD" w:rsidRPr="002E78C8">
        <w:rPr>
          <w:rFonts w:ascii="Trebuchet MS" w:hAnsi="Trebuchet MS"/>
          <w:color w:val="000000" w:themeColor="text1"/>
        </w:rPr>
        <w:t xml:space="preserve">, </w:t>
      </w:r>
      <w:r w:rsidR="00C3537A" w:rsidRPr="002E78C8">
        <w:rPr>
          <w:rFonts w:ascii="Trebuchet MS" w:hAnsi="Trebuchet MS"/>
          <w:color w:val="000000" w:themeColor="text1"/>
        </w:rPr>
        <w:t>Louis Vuitton, Gucci</w:t>
      </w:r>
      <w:r w:rsidR="00256BFD" w:rsidRPr="002E78C8">
        <w:rPr>
          <w:rFonts w:ascii="Trebuchet MS" w:hAnsi="Trebuchet MS"/>
          <w:color w:val="000000" w:themeColor="text1"/>
        </w:rPr>
        <w:t>, Ze</w:t>
      </w:r>
      <w:r w:rsidR="00E2065F" w:rsidRPr="002E78C8">
        <w:rPr>
          <w:rFonts w:ascii="Trebuchet MS" w:hAnsi="Trebuchet MS"/>
          <w:color w:val="000000" w:themeColor="text1"/>
        </w:rPr>
        <w:t xml:space="preserve">gna, </w:t>
      </w:r>
      <w:r w:rsidR="00C3537A" w:rsidRPr="002E78C8">
        <w:rPr>
          <w:rFonts w:ascii="Trebuchet MS" w:hAnsi="Trebuchet MS"/>
          <w:color w:val="000000" w:themeColor="text1"/>
        </w:rPr>
        <w:t>Versace</w:t>
      </w:r>
      <w:r w:rsidR="00E2065F" w:rsidRPr="002E78C8">
        <w:rPr>
          <w:rFonts w:ascii="Trebuchet MS" w:hAnsi="Trebuchet MS"/>
          <w:color w:val="000000" w:themeColor="text1"/>
        </w:rPr>
        <w:t xml:space="preserve"> </w:t>
      </w:r>
      <w:r w:rsidR="0066463D" w:rsidRPr="002E78C8">
        <w:rPr>
          <w:rFonts w:ascii="Trebuchet MS" w:hAnsi="Trebuchet MS"/>
          <w:color w:val="000000" w:themeColor="text1"/>
        </w:rPr>
        <w:t xml:space="preserve">and </w:t>
      </w:r>
      <w:r w:rsidR="00E2065F" w:rsidRPr="002E78C8">
        <w:rPr>
          <w:rFonts w:ascii="Trebuchet MS" w:hAnsi="Trebuchet MS"/>
          <w:color w:val="000000" w:themeColor="text1"/>
        </w:rPr>
        <w:t xml:space="preserve">Rolex. </w:t>
      </w:r>
      <w:r w:rsidR="000E03AD" w:rsidRPr="002E78C8">
        <w:rPr>
          <w:rFonts w:ascii="Trebuchet MS" w:hAnsi="Trebuchet MS"/>
          <w:color w:val="000000" w:themeColor="text1"/>
        </w:rPr>
        <w:t>The remaining tenants are expected to open their doors by the end of October 2026.</w:t>
      </w:r>
    </w:p>
    <w:p w14:paraId="269B3B18" w14:textId="77777777" w:rsidR="00BB1E5F" w:rsidRPr="002E78C8" w:rsidRDefault="00BB1E5F" w:rsidP="00C274AC">
      <w:pPr>
        <w:spacing w:after="0" w:line="276" w:lineRule="auto"/>
        <w:rPr>
          <w:rFonts w:ascii="Trebuchet MS" w:hAnsi="Trebuchet MS"/>
          <w:color w:val="000000" w:themeColor="text1"/>
        </w:rPr>
      </w:pPr>
    </w:p>
    <w:p w14:paraId="23C34803" w14:textId="4657E225" w:rsidR="005641D0"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Office NPI</w:t>
      </w:r>
      <w:r w:rsidR="00FB0CA0" w:rsidRPr="002E78C8">
        <w:rPr>
          <w:rFonts w:ascii="Trebuchet MS" w:hAnsi="Trebuchet MS"/>
          <w:color w:val="000000" w:themeColor="text1"/>
        </w:rPr>
        <w:t xml:space="preserve"> </w:t>
      </w:r>
      <w:r w:rsidRPr="002E78C8">
        <w:rPr>
          <w:rFonts w:ascii="Trebuchet MS" w:hAnsi="Trebuchet MS"/>
          <w:color w:val="000000" w:themeColor="text1"/>
        </w:rPr>
        <w:t xml:space="preserve">increased by </w:t>
      </w:r>
      <w:r w:rsidR="00FB0CA0" w:rsidRPr="002E78C8">
        <w:rPr>
          <w:rFonts w:ascii="Trebuchet MS" w:hAnsi="Trebuchet MS"/>
          <w:color w:val="000000" w:themeColor="text1"/>
        </w:rPr>
        <w:t>8.2%</w:t>
      </w:r>
      <w:r w:rsidRPr="002E78C8">
        <w:rPr>
          <w:rFonts w:ascii="Trebuchet MS" w:hAnsi="Trebuchet MS"/>
          <w:color w:val="000000" w:themeColor="text1"/>
        </w:rPr>
        <w:t xml:space="preserve"> on the back of </w:t>
      </w:r>
      <w:r w:rsidR="00233F68" w:rsidRPr="002E78C8">
        <w:rPr>
          <w:rFonts w:ascii="Trebuchet MS" w:hAnsi="Trebuchet MS"/>
          <w:color w:val="000000" w:themeColor="text1"/>
        </w:rPr>
        <w:t>robust</w:t>
      </w:r>
      <w:r w:rsidRPr="002E78C8">
        <w:rPr>
          <w:rFonts w:ascii="Trebuchet MS" w:hAnsi="Trebuchet MS"/>
          <w:color w:val="000000" w:themeColor="text1"/>
        </w:rPr>
        <w:t xml:space="preserve"> demand, </w:t>
      </w:r>
      <w:r w:rsidR="008C24DC" w:rsidRPr="002E78C8">
        <w:rPr>
          <w:rFonts w:ascii="Trebuchet MS" w:hAnsi="Trebuchet MS"/>
          <w:color w:val="000000" w:themeColor="text1"/>
        </w:rPr>
        <w:t>an extremely low</w:t>
      </w:r>
      <w:r w:rsidRPr="002E78C8">
        <w:rPr>
          <w:rFonts w:ascii="Trebuchet MS" w:hAnsi="Trebuchet MS"/>
          <w:color w:val="000000" w:themeColor="text1"/>
        </w:rPr>
        <w:t xml:space="preserve"> vacancy </w:t>
      </w:r>
      <w:r w:rsidR="00E172F9" w:rsidRPr="002E78C8">
        <w:rPr>
          <w:rFonts w:ascii="Trebuchet MS" w:hAnsi="Trebuchet MS"/>
          <w:color w:val="000000" w:themeColor="text1"/>
        </w:rPr>
        <w:t>of 1.2%</w:t>
      </w:r>
      <w:r w:rsidR="00EE4201" w:rsidRPr="002E78C8">
        <w:rPr>
          <w:rFonts w:ascii="Trebuchet MS" w:hAnsi="Trebuchet MS"/>
          <w:color w:val="000000" w:themeColor="text1"/>
        </w:rPr>
        <w:t xml:space="preserve">, </w:t>
      </w:r>
      <w:r w:rsidR="00233F68" w:rsidRPr="002E78C8">
        <w:rPr>
          <w:rFonts w:ascii="Trebuchet MS" w:hAnsi="Trebuchet MS"/>
          <w:color w:val="000000" w:themeColor="text1"/>
        </w:rPr>
        <w:t xml:space="preserve">and </w:t>
      </w:r>
      <w:r w:rsidR="00EE4201" w:rsidRPr="002E78C8">
        <w:rPr>
          <w:rFonts w:ascii="Trebuchet MS" w:hAnsi="Trebuchet MS"/>
          <w:color w:val="000000" w:themeColor="text1"/>
        </w:rPr>
        <w:t>near 100%</w:t>
      </w:r>
      <w:r w:rsidRPr="002E78C8">
        <w:rPr>
          <w:rFonts w:ascii="Trebuchet MS" w:hAnsi="Trebuchet MS"/>
          <w:color w:val="000000" w:themeColor="text1"/>
        </w:rPr>
        <w:t xml:space="preserve"> renewal rates</w:t>
      </w:r>
      <w:r w:rsidR="008509EA" w:rsidRPr="002E78C8">
        <w:rPr>
          <w:rFonts w:ascii="Trebuchet MS" w:hAnsi="Trebuchet MS"/>
          <w:color w:val="000000" w:themeColor="text1"/>
        </w:rPr>
        <w:t xml:space="preserve"> at </w:t>
      </w:r>
      <w:r w:rsidR="001E5B34" w:rsidRPr="002E78C8">
        <w:rPr>
          <w:rFonts w:ascii="Trebuchet MS" w:hAnsi="Trebuchet MS"/>
          <w:color w:val="000000" w:themeColor="text1"/>
        </w:rPr>
        <w:t>a rental growth rate of 9.9%</w:t>
      </w:r>
      <w:r w:rsidRPr="002E78C8">
        <w:rPr>
          <w:rFonts w:ascii="Trebuchet MS" w:hAnsi="Trebuchet MS"/>
          <w:color w:val="000000" w:themeColor="text1"/>
        </w:rPr>
        <w:t xml:space="preserve">. </w:t>
      </w:r>
      <w:r w:rsidR="00233F68" w:rsidRPr="002E78C8">
        <w:rPr>
          <w:rFonts w:ascii="Trebuchet MS" w:hAnsi="Trebuchet MS"/>
          <w:color w:val="000000" w:themeColor="text1"/>
        </w:rPr>
        <w:t>The new 6</w:t>
      </w:r>
      <w:r w:rsidR="00DC48D8" w:rsidRPr="002E78C8">
        <w:rPr>
          <w:rFonts w:ascii="Trebuchet MS" w:hAnsi="Trebuchet MS"/>
          <w:color w:val="000000" w:themeColor="text1"/>
        </w:rPr>
        <w:t>,000m</w:t>
      </w:r>
      <w:r w:rsidR="00DC48D8" w:rsidRPr="002E78C8">
        <w:rPr>
          <w:rFonts w:ascii="Trebuchet MS" w:hAnsi="Trebuchet MS"/>
          <w:color w:val="000000" w:themeColor="text1"/>
          <w:vertAlign w:val="superscript"/>
        </w:rPr>
        <w:t>2</w:t>
      </w:r>
      <w:r w:rsidR="00DC48D8" w:rsidRPr="002E78C8">
        <w:rPr>
          <w:rFonts w:ascii="Trebuchet MS" w:hAnsi="Trebuchet MS"/>
          <w:color w:val="000000" w:themeColor="text1"/>
        </w:rPr>
        <w:t xml:space="preserve"> P-grade </w:t>
      </w:r>
      <w:r w:rsidR="00233F68" w:rsidRPr="002E78C8">
        <w:rPr>
          <w:rFonts w:ascii="Trebuchet MS" w:hAnsi="Trebuchet MS"/>
          <w:color w:val="000000" w:themeColor="text1"/>
        </w:rPr>
        <w:t>Por</w:t>
      </w:r>
      <w:r w:rsidR="00DC48D8" w:rsidRPr="002E78C8">
        <w:rPr>
          <w:rFonts w:ascii="Trebuchet MS" w:hAnsi="Trebuchet MS"/>
          <w:color w:val="000000" w:themeColor="text1"/>
        </w:rPr>
        <w:t>tswood Place</w:t>
      </w:r>
      <w:r w:rsidR="008948D6" w:rsidRPr="002E78C8">
        <w:rPr>
          <w:rFonts w:ascii="Trebuchet MS" w:hAnsi="Trebuchet MS"/>
          <w:color w:val="000000" w:themeColor="text1"/>
        </w:rPr>
        <w:t xml:space="preserve"> office development is planned for completion in November 2027. </w:t>
      </w:r>
    </w:p>
    <w:p w14:paraId="49CA6777" w14:textId="77777777" w:rsidR="00C861C1" w:rsidRPr="002E78C8" w:rsidRDefault="00C861C1" w:rsidP="00C274AC">
      <w:pPr>
        <w:spacing w:after="0" w:line="276" w:lineRule="auto"/>
        <w:rPr>
          <w:rFonts w:ascii="Trebuchet MS" w:hAnsi="Trebuchet MS"/>
          <w:color w:val="000000" w:themeColor="text1"/>
        </w:rPr>
      </w:pPr>
    </w:p>
    <w:p w14:paraId="43B333DE" w14:textId="59F62C31" w:rsidR="005641D0" w:rsidRPr="002E78C8" w:rsidRDefault="005641D0"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The V&amp;A’s marine and industrial properties </w:t>
      </w:r>
      <w:r w:rsidR="00890E97" w:rsidRPr="002E78C8">
        <w:rPr>
          <w:rFonts w:ascii="Trebuchet MS" w:hAnsi="Trebuchet MS"/>
          <w:color w:val="000000" w:themeColor="text1"/>
        </w:rPr>
        <w:t>grew NPI by 13.7%, with charter boat revenue increasing by 19% and mo</w:t>
      </w:r>
      <w:r w:rsidR="0099213B" w:rsidRPr="002E78C8">
        <w:rPr>
          <w:rFonts w:ascii="Trebuchet MS" w:hAnsi="Trebuchet MS"/>
          <w:color w:val="000000" w:themeColor="text1"/>
        </w:rPr>
        <w:t>or</w:t>
      </w:r>
      <w:r w:rsidR="00890E97" w:rsidRPr="002E78C8">
        <w:rPr>
          <w:rFonts w:ascii="Trebuchet MS" w:hAnsi="Trebuchet MS"/>
          <w:color w:val="000000" w:themeColor="text1"/>
        </w:rPr>
        <w:t>ing income by 8.4%.</w:t>
      </w:r>
      <w:r w:rsidR="007E3D6C" w:rsidRPr="002E78C8">
        <w:rPr>
          <w:rFonts w:ascii="Trebuchet MS" w:hAnsi="Trebuchet MS"/>
          <w:color w:val="000000" w:themeColor="text1"/>
        </w:rPr>
        <w:t xml:space="preserve"> The Cruise Terminal’s operating profit </w:t>
      </w:r>
      <w:r w:rsidR="00C43A51" w:rsidRPr="002E78C8">
        <w:rPr>
          <w:rFonts w:ascii="Trebuchet MS" w:hAnsi="Trebuchet MS"/>
          <w:color w:val="000000" w:themeColor="text1"/>
        </w:rPr>
        <w:t xml:space="preserve">increased 10%, despite geopolitical tension in the Middle East disrupting </w:t>
      </w:r>
      <w:r w:rsidR="0026702B" w:rsidRPr="002E78C8">
        <w:rPr>
          <w:rFonts w:ascii="Trebuchet MS" w:hAnsi="Trebuchet MS"/>
          <w:color w:val="000000" w:themeColor="text1"/>
        </w:rPr>
        <w:t xml:space="preserve">regional cruise itineraries. </w:t>
      </w:r>
      <w:r w:rsidR="00D97DCF" w:rsidRPr="002E78C8">
        <w:rPr>
          <w:rFonts w:ascii="Trebuchet MS" w:hAnsi="Trebuchet MS"/>
          <w:color w:val="000000" w:themeColor="text1"/>
        </w:rPr>
        <w:t xml:space="preserve">A </w:t>
      </w:r>
      <w:r w:rsidRPr="002E78C8">
        <w:rPr>
          <w:rFonts w:ascii="Trebuchet MS" w:hAnsi="Trebuchet MS"/>
          <w:color w:val="000000" w:themeColor="text1"/>
        </w:rPr>
        <w:t xml:space="preserve">new six-berth superyacht </w:t>
      </w:r>
      <w:r w:rsidR="00B44D4D" w:rsidRPr="002E78C8">
        <w:rPr>
          <w:rFonts w:ascii="Trebuchet MS" w:hAnsi="Trebuchet MS"/>
          <w:color w:val="000000" w:themeColor="text1"/>
        </w:rPr>
        <w:t>marina is</w:t>
      </w:r>
      <w:r w:rsidR="00D97DCF" w:rsidRPr="002E78C8">
        <w:rPr>
          <w:rFonts w:ascii="Trebuchet MS" w:hAnsi="Trebuchet MS"/>
          <w:color w:val="000000" w:themeColor="text1"/>
        </w:rPr>
        <w:t xml:space="preserve"> on schedule to </w:t>
      </w:r>
      <w:r w:rsidRPr="002E78C8">
        <w:rPr>
          <w:rFonts w:ascii="Trebuchet MS" w:hAnsi="Trebuchet MS"/>
          <w:color w:val="000000" w:themeColor="text1"/>
        </w:rPr>
        <w:t>bec</w:t>
      </w:r>
      <w:r w:rsidR="00881A6C" w:rsidRPr="002E78C8">
        <w:rPr>
          <w:rFonts w:ascii="Trebuchet MS" w:hAnsi="Trebuchet MS"/>
          <w:color w:val="000000" w:themeColor="text1"/>
        </w:rPr>
        <w:t>o</w:t>
      </w:r>
      <w:r w:rsidRPr="002E78C8">
        <w:rPr>
          <w:rFonts w:ascii="Trebuchet MS" w:hAnsi="Trebuchet MS"/>
          <w:color w:val="000000" w:themeColor="text1"/>
        </w:rPr>
        <w:t xml:space="preserve">me operational at the V&amp;A in October 2026. </w:t>
      </w:r>
    </w:p>
    <w:p w14:paraId="4BAC93D8" w14:textId="77777777" w:rsidR="00BB1E5F" w:rsidRPr="002E78C8" w:rsidRDefault="00BB1E5F" w:rsidP="00C274AC">
      <w:pPr>
        <w:spacing w:after="0" w:line="276" w:lineRule="auto"/>
        <w:rPr>
          <w:rFonts w:ascii="Trebuchet MS" w:hAnsi="Trebuchet MS"/>
          <w:color w:val="000000" w:themeColor="text1"/>
        </w:rPr>
      </w:pPr>
    </w:p>
    <w:p w14:paraId="73A77AB2" w14:textId="24979248" w:rsidR="0030262C" w:rsidRPr="002E78C8" w:rsidRDefault="00D97DCF" w:rsidP="00C274AC">
      <w:pPr>
        <w:spacing w:after="0" w:line="276" w:lineRule="auto"/>
        <w:rPr>
          <w:rFonts w:ascii="Trebuchet MS" w:hAnsi="Trebuchet MS"/>
          <w:color w:val="000000" w:themeColor="text1"/>
        </w:rPr>
      </w:pPr>
      <w:r w:rsidRPr="002E78C8">
        <w:rPr>
          <w:rFonts w:ascii="Trebuchet MS" w:hAnsi="Trebuchet MS"/>
          <w:color w:val="000000" w:themeColor="text1"/>
        </w:rPr>
        <w:lastRenderedPageBreak/>
        <w:t xml:space="preserve">The </w:t>
      </w:r>
      <w:r w:rsidR="009F2020" w:rsidRPr="002E78C8">
        <w:rPr>
          <w:rFonts w:ascii="Trebuchet MS" w:hAnsi="Trebuchet MS"/>
          <w:color w:val="000000" w:themeColor="text1"/>
        </w:rPr>
        <w:t>V&amp;A's hotel</w:t>
      </w:r>
      <w:r w:rsidR="008524C2" w:rsidRPr="002E78C8">
        <w:rPr>
          <w:rFonts w:ascii="Trebuchet MS" w:hAnsi="Trebuchet MS"/>
          <w:color w:val="000000" w:themeColor="text1"/>
        </w:rPr>
        <w:t>s</w:t>
      </w:r>
      <w:r w:rsidR="00C91F26" w:rsidRPr="002E78C8">
        <w:rPr>
          <w:rFonts w:ascii="Trebuchet MS" w:hAnsi="Trebuchet MS"/>
          <w:color w:val="000000" w:themeColor="text1"/>
        </w:rPr>
        <w:t>, residential and leisure</w:t>
      </w:r>
      <w:r w:rsidR="008524C2" w:rsidRPr="002E78C8">
        <w:rPr>
          <w:rFonts w:ascii="Trebuchet MS" w:hAnsi="Trebuchet MS"/>
          <w:color w:val="000000" w:themeColor="text1"/>
        </w:rPr>
        <w:t xml:space="preserve"> like-for-like </w:t>
      </w:r>
      <w:r w:rsidR="009F2020" w:rsidRPr="002E78C8">
        <w:rPr>
          <w:rFonts w:ascii="Trebuchet MS" w:hAnsi="Trebuchet MS"/>
          <w:color w:val="000000" w:themeColor="text1"/>
        </w:rPr>
        <w:t xml:space="preserve">NPI increased by </w:t>
      </w:r>
      <w:r w:rsidR="002D1756" w:rsidRPr="002E78C8">
        <w:rPr>
          <w:rFonts w:ascii="Trebuchet MS" w:hAnsi="Trebuchet MS"/>
          <w:color w:val="000000" w:themeColor="text1"/>
        </w:rPr>
        <w:t>21.8</w:t>
      </w:r>
      <w:r w:rsidR="009F2020" w:rsidRPr="002E78C8">
        <w:rPr>
          <w:rFonts w:ascii="Trebuchet MS" w:hAnsi="Trebuchet MS"/>
          <w:color w:val="000000" w:themeColor="text1"/>
        </w:rPr>
        <w:t>%</w:t>
      </w:r>
      <w:r w:rsidRPr="002E78C8">
        <w:rPr>
          <w:rFonts w:ascii="Trebuchet MS" w:hAnsi="Trebuchet MS"/>
          <w:color w:val="000000" w:themeColor="text1"/>
        </w:rPr>
        <w:t xml:space="preserve">, excluding the Table Bay Hotel, which </w:t>
      </w:r>
      <w:r w:rsidR="00AD35D9" w:rsidRPr="002E78C8">
        <w:rPr>
          <w:rFonts w:ascii="Trebuchet MS" w:hAnsi="Trebuchet MS"/>
          <w:color w:val="000000" w:themeColor="text1"/>
        </w:rPr>
        <w:t>closed for redevelopment</w:t>
      </w:r>
      <w:r w:rsidRPr="002E78C8">
        <w:rPr>
          <w:rFonts w:ascii="Trebuchet MS" w:hAnsi="Trebuchet MS"/>
          <w:color w:val="000000" w:themeColor="text1"/>
        </w:rPr>
        <w:t xml:space="preserve"> </w:t>
      </w:r>
      <w:r w:rsidR="00AD35D9" w:rsidRPr="002E78C8">
        <w:rPr>
          <w:rFonts w:ascii="Trebuchet MS" w:hAnsi="Trebuchet MS"/>
          <w:color w:val="000000" w:themeColor="text1"/>
        </w:rPr>
        <w:t xml:space="preserve">and </w:t>
      </w:r>
      <w:r w:rsidRPr="002E78C8">
        <w:rPr>
          <w:rFonts w:ascii="Trebuchet MS" w:hAnsi="Trebuchet MS"/>
          <w:color w:val="000000" w:themeColor="text1"/>
        </w:rPr>
        <w:t>reopened as the InterContinental Table Bay Cape Town in mid-December 2025</w:t>
      </w:r>
      <w:r w:rsidR="008524C2" w:rsidRPr="002E78C8">
        <w:rPr>
          <w:rFonts w:ascii="Trebuchet MS" w:hAnsi="Trebuchet MS"/>
          <w:color w:val="000000" w:themeColor="text1"/>
        </w:rPr>
        <w:t>.</w:t>
      </w:r>
      <w:r w:rsidR="0030262C" w:rsidRPr="002E78C8">
        <w:rPr>
          <w:rFonts w:ascii="Trebuchet MS" w:hAnsi="Trebuchet MS"/>
          <w:color w:val="000000" w:themeColor="text1"/>
        </w:rPr>
        <w:t xml:space="preserve"> Including this impact NPI increased 2.0%. </w:t>
      </w:r>
      <w:r w:rsidR="00B51E6E" w:rsidRPr="002E78C8">
        <w:rPr>
          <w:rFonts w:ascii="Trebuchet MS" w:hAnsi="Trebuchet MS"/>
          <w:color w:val="000000" w:themeColor="text1"/>
        </w:rPr>
        <w:t xml:space="preserve"> The</w:t>
      </w:r>
      <w:r w:rsidR="007B3CFE" w:rsidRPr="002E78C8">
        <w:rPr>
          <w:rFonts w:ascii="Trebuchet MS" w:hAnsi="Trebuchet MS"/>
          <w:color w:val="000000" w:themeColor="text1"/>
        </w:rPr>
        <w:t xml:space="preserve"> opening of</w:t>
      </w:r>
      <w:r w:rsidR="00B51E6E" w:rsidRPr="002E78C8">
        <w:rPr>
          <w:rFonts w:ascii="Trebuchet MS" w:hAnsi="Trebuchet MS"/>
          <w:color w:val="000000" w:themeColor="text1"/>
        </w:rPr>
        <w:t xml:space="preserve"> </w:t>
      </w:r>
      <w:r w:rsidR="00FF56B9" w:rsidRPr="002E78C8">
        <w:rPr>
          <w:rFonts w:ascii="Trebuchet MS" w:hAnsi="Trebuchet MS"/>
          <w:color w:val="000000" w:themeColor="text1"/>
        </w:rPr>
        <w:t>InterContinental Table Bay Cape Town</w:t>
      </w:r>
      <w:r w:rsidR="008C0C16" w:rsidRPr="002E78C8">
        <w:rPr>
          <w:rFonts w:ascii="Trebuchet MS" w:hAnsi="Trebuchet MS"/>
          <w:color w:val="000000" w:themeColor="text1"/>
        </w:rPr>
        <w:t xml:space="preserve"> expand</w:t>
      </w:r>
      <w:r w:rsidR="00AD35D9" w:rsidRPr="002E78C8">
        <w:rPr>
          <w:rFonts w:ascii="Trebuchet MS" w:hAnsi="Trebuchet MS"/>
          <w:color w:val="000000" w:themeColor="text1"/>
        </w:rPr>
        <w:t>ed</w:t>
      </w:r>
      <w:r w:rsidR="008C0C16" w:rsidRPr="002E78C8">
        <w:rPr>
          <w:rFonts w:ascii="Trebuchet MS" w:hAnsi="Trebuchet MS"/>
          <w:color w:val="000000" w:themeColor="text1"/>
        </w:rPr>
        <w:t xml:space="preserve"> and diversifie</w:t>
      </w:r>
      <w:r w:rsidR="00AD35D9" w:rsidRPr="002E78C8">
        <w:rPr>
          <w:rFonts w:ascii="Trebuchet MS" w:hAnsi="Trebuchet MS"/>
          <w:color w:val="000000" w:themeColor="text1"/>
        </w:rPr>
        <w:t>d</w:t>
      </w:r>
      <w:r w:rsidR="008C0C16" w:rsidRPr="002E78C8">
        <w:rPr>
          <w:rFonts w:ascii="Trebuchet MS" w:hAnsi="Trebuchet MS"/>
          <w:color w:val="000000" w:themeColor="text1"/>
        </w:rPr>
        <w:t xml:space="preserve"> the V&amp;A</w:t>
      </w:r>
      <w:r w:rsidR="003838AA" w:rsidRPr="002E78C8">
        <w:rPr>
          <w:rFonts w:ascii="Trebuchet MS" w:hAnsi="Trebuchet MS"/>
          <w:color w:val="000000" w:themeColor="text1"/>
        </w:rPr>
        <w:t>-</w:t>
      </w:r>
      <w:r w:rsidR="008C0C16" w:rsidRPr="002E78C8">
        <w:rPr>
          <w:rFonts w:ascii="Trebuchet MS" w:hAnsi="Trebuchet MS"/>
          <w:color w:val="000000" w:themeColor="text1"/>
        </w:rPr>
        <w:t>owned</w:t>
      </w:r>
      <w:r w:rsidR="008524C2" w:rsidRPr="002E78C8">
        <w:rPr>
          <w:rFonts w:ascii="Trebuchet MS" w:hAnsi="Trebuchet MS"/>
          <w:color w:val="000000" w:themeColor="text1"/>
        </w:rPr>
        <w:t xml:space="preserve"> </w:t>
      </w:r>
      <w:r w:rsidR="003838AA" w:rsidRPr="002E78C8">
        <w:rPr>
          <w:rFonts w:ascii="Trebuchet MS" w:hAnsi="Trebuchet MS"/>
          <w:color w:val="000000" w:themeColor="text1"/>
        </w:rPr>
        <w:t xml:space="preserve">hotel portfolio, </w:t>
      </w:r>
      <w:r w:rsidR="00274DEA" w:rsidRPr="002E78C8">
        <w:rPr>
          <w:rFonts w:ascii="Trebuchet MS" w:hAnsi="Trebuchet MS"/>
          <w:color w:val="000000" w:themeColor="text1"/>
        </w:rPr>
        <w:t>which</w:t>
      </w:r>
      <w:r w:rsidR="00445AC8" w:rsidRPr="002E78C8">
        <w:rPr>
          <w:rFonts w:ascii="Trebuchet MS" w:hAnsi="Trebuchet MS"/>
          <w:color w:val="000000" w:themeColor="text1"/>
        </w:rPr>
        <w:t xml:space="preserve"> contributed to the growth</w:t>
      </w:r>
      <w:r w:rsidR="008D3AB9" w:rsidRPr="002E78C8">
        <w:rPr>
          <w:rFonts w:ascii="Trebuchet MS" w:hAnsi="Trebuchet MS"/>
          <w:color w:val="000000" w:themeColor="text1"/>
        </w:rPr>
        <w:t xml:space="preserve"> in the V&amp;A’s total operational income</w:t>
      </w:r>
      <w:r w:rsidR="00274DEA" w:rsidRPr="002E78C8">
        <w:rPr>
          <w:rFonts w:ascii="Trebuchet MS" w:hAnsi="Trebuchet MS"/>
          <w:color w:val="000000" w:themeColor="text1"/>
        </w:rPr>
        <w:t xml:space="preserve"> from </w:t>
      </w:r>
      <w:r w:rsidR="0030262C" w:rsidRPr="002E78C8">
        <w:rPr>
          <w:rFonts w:ascii="Trebuchet MS" w:hAnsi="Trebuchet MS"/>
          <w:color w:val="000000" w:themeColor="text1"/>
        </w:rPr>
        <w:t>16.0% at FY25</w:t>
      </w:r>
      <w:r w:rsidR="008D3AB9" w:rsidRPr="002E78C8">
        <w:rPr>
          <w:rFonts w:ascii="Trebuchet MS" w:hAnsi="Trebuchet MS"/>
          <w:color w:val="000000" w:themeColor="text1"/>
        </w:rPr>
        <w:t xml:space="preserve"> to 20%</w:t>
      </w:r>
      <w:r w:rsidR="00D97F53" w:rsidRPr="002E78C8">
        <w:rPr>
          <w:rFonts w:ascii="Trebuchet MS" w:hAnsi="Trebuchet MS"/>
          <w:color w:val="000000" w:themeColor="text1"/>
        </w:rPr>
        <w:t>.</w:t>
      </w:r>
    </w:p>
    <w:p w14:paraId="3ACB9266" w14:textId="77777777" w:rsidR="00610278" w:rsidRPr="002E78C8" w:rsidRDefault="00610278" w:rsidP="00C274AC">
      <w:pPr>
        <w:spacing w:after="0" w:line="276" w:lineRule="auto"/>
        <w:rPr>
          <w:rFonts w:ascii="Trebuchet MS" w:hAnsi="Trebuchet MS"/>
          <w:color w:val="000000" w:themeColor="text1"/>
        </w:rPr>
      </w:pPr>
    </w:p>
    <w:p w14:paraId="07817FDC" w14:textId="4CF83FB7" w:rsidR="005C6CA4"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Average daily rates</w:t>
      </w:r>
      <w:r w:rsidR="00BE0D8C" w:rsidRPr="002E78C8">
        <w:rPr>
          <w:rFonts w:ascii="Trebuchet MS" w:hAnsi="Trebuchet MS"/>
          <w:color w:val="000000" w:themeColor="text1"/>
        </w:rPr>
        <w:t xml:space="preserve"> across the </w:t>
      </w:r>
      <w:r w:rsidR="0030262C" w:rsidRPr="002E78C8">
        <w:rPr>
          <w:rFonts w:ascii="Trebuchet MS" w:hAnsi="Trebuchet MS"/>
          <w:color w:val="000000" w:themeColor="text1"/>
        </w:rPr>
        <w:t xml:space="preserve">hotel </w:t>
      </w:r>
      <w:r w:rsidR="00BE0D8C" w:rsidRPr="002E78C8">
        <w:rPr>
          <w:rFonts w:ascii="Trebuchet MS" w:hAnsi="Trebuchet MS"/>
          <w:color w:val="000000" w:themeColor="text1"/>
        </w:rPr>
        <w:t>portfolio</w:t>
      </w:r>
      <w:r w:rsidR="0059357C" w:rsidRPr="002E78C8">
        <w:rPr>
          <w:rFonts w:ascii="Trebuchet MS" w:hAnsi="Trebuchet MS"/>
          <w:color w:val="000000" w:themeColor="text1"/>
        </w:rPr>
        <w:t xml:space="preserve">, </w:t>
      </w:r>
      <w:r w:rsidR="0030262C" w:rsidRPr="002E78C8">
        <w:rPr>
          <w:rFonts w:ascii="Trebuchet MS" w:hAnsi="Trebuchet MS"/>
          <w:color w:val="000000" w:themeColor="text1"/>
        </w:rPr>
        <w:t>without</w:t>
      </w:r>
      <w:r w:rsidR="0059357C" w:rsidRPr="002E78C8">
        <w:rPr>
          <w:rFonts w:ascii="Trebuchet MS" w:hAnsi="Trebuchet MS"/>
          <w:color w:val="000000" w:themeColor="text1"/>
        </w:rPr>
        <w:t xml:space="preserve"> the </w:t>
      </w:r>
      <w:r w:rsidR="00BE0D8C" w:rsidRPr="002E78C8">
        <w:rPr>
          <w:rFonts w:ascii="Trebuchet MS" w:hAnsi="Trebuchet MS"/>
          <w:color w:val="000000" w:themeColor="text1"/>
        </w:rPr>
        <w:t>Table Bay Hotel</w:t>
      </w:r>
      <w:r w:rsidR="0059357C" w:rsidRPr="002E78C8">
        <w:rPr>
          <w:rFonts w:ascii="Trebuchet MS" w:hAnsi="Trebuchet MS"/>
          <w:color w:val="000000" w:themeColor="text1"/>
        </w:rPr>
        <w:t xml:space="preserve">, </w:t>
      </w:r>
      <w:r w:rsidRPr="002E78C8">
        <w:rPr>
          <w:rFonts w:ascii="Trebuchet MS" w:hAnsi="Trebuchet MS"/>
          <w:color w:val="000000" w:themeColor="text1"/>
        </w:rPr>
        <w:t xml:space="preserve">continued to </w:t>
      </w:r>
      <w:r w:rsidR="00BE0D8C" w:rsidRPr="002E78C8">
        <w:rPr>
          <w:rFonts w:ascii="Trebuchet MS" w:hAnsi="Trebuchet MS"/>
          <w:color w:val="000000" w:themeColor="text1"/>
        </w:rPr>
        <w:t>increase by 10.2%</w:t>
      </w:r>
      <w:r w:rsidR="004426BE" w:rsidRPr="002E78C8">
        <w:rPr>
          <w:rFonts w:ascii="Trebuchet MS" w:hAnsi="Trebuchet MS"/>
          <w:color w:val="000000" w:themeColor="text1"/>
        </w:rPr>
        <w:t xml:space="preserve">. Responding to keen </w:t>
      </w:r>
      <w:r w:rsidR="00C1514C" w:rsidRPr="002E78C8">
        <w:rPr>
          <w:rFonts w:ascii="Trebuchet MS" w:hAnsi="Trebuchet MS"/>
          <w:color w:val="000000" w:themeColor="text1"/>
        </w:rPr>
        <w:t>demand,</w:t>
      </w:r>
      <w:r w:rsidR="004426BE" w:rsidRPr="002E78C8">
        <w:rPr>
          <w:rFonts w:ascii="Trebuchet MS" w:hAnsi="Trebuchet MS"/>
          <w:color w:val="000000" w:themeColor="text1"/>
        </w:rPr>
        <w:t xml:space="preserve"> </w:t>
      </w:r>
      <w:r w:rsidR="000043FD" w:rsidRPr="002E78C8">
        <w:rPr>
          <w:rFonts w:ascii="Trebuchet MS" w:hAnsi="Trebuchet MS"/>
          <w:color w:val="000000" w:themeColor="text1"/>
        </w:rPr>
        <w:t>the 142-key Cape Town EDITION Hotel</w:t>
      </w:r>
      <w:r w:rsidR="00740349" w:rsidRPr="002E78C8">
        <w:rPr>
          <w:rFonts w:ascii="Trebuchet MS" w:hAnsi="Trebuchet MS"/>
          <w:color w:val="000000" w:themeColor="text1"/>
        </w:rPr>
        <w:t xml:space="preserve"> by Marriot</w:t>
      </w:r>
      <w:r w:rsidR="0066463D" w:rsidRPr="002E78C8">
        <w:rPr>
          <w:rFonts w:ascii="Trebuchet MS" w:hAnsi="Trebuchet MS"/>
          <w:color w:val="000000" w:themeColor="text1"/>
        </w:rPr>
        <w:t>t</w:t>
      </w:r>
      <w:r w:rsidR="00740349" w:rsidRPr="002E78C8">
        <w:rPr>
          <w:rFonts w:ascii="Trebuchet MS" w:hAnsi="Trebuchet MS"/>
          <w:color w:val="000000" w:themeColor="text1"/>
        </w:rPr>
        <w:t xml:space="preserve"> </w:t>
      </w:r>
      <w:r w:rsidR="00143913" w:rsidRPr="002E78C8">
        <w:rPr>
          <w:rFonts w:ascii="Trebuchet MS" w:hAnsi="Trebuchet MS"/>
          <w:color w:val="000000" w:themeColor="text1"/>
        </w:rPr>
        <w:t>opens</w:t>
      </w:r>
      <w:r w:rsidR="00740349" w:rsidRPr="002E78C8">
        <w:rPr>
          <w:rFonts w:ascii="Trebuchet MS" w:hAnsi="Trebuchet MS"/>
          <w:color w:val="000000" w:themeColor="text1"/>
        </w:rPr>
        <w:t xml:space="preserve"> in October 2026, complete with six ultra-luxury branded resi</w:t>
      </w:r>
      <w:r w:rsidR="00D97F53" w:rsidRPr="002E78C8">
        <w:rPr>
          <w:rFonts w:ascii="Trebuchet MS" w:hAnsi="Trebuchet MS"/>
          <w:color w:val="000000" w:themeColor="text1"/>
        </w:rPr>
        <w:t>dences</w:t>
      </w:r>
      <w:r w:rsidR="00740349" w:rsidRPr="002E78C8">
        <w:rPr>
          <w:rFonts w:ascii="Trebuchet MS" w:hAnsi="Trebuchet MS"/>
          <w:color w:val="000000" w:themeColor="text1"/>
        </w:rPr>
        <w:t xml:space="preserve"> for s</w:t>
      </w:r>
      <w:r w:rsidR="00143913" w:rsidRPr="002E78C8">
        <w:rPr>
          <w:rFonts w:ascii="Trebuchet MS" w:hAnsi="Trebuchet MS"/>
          <w:color w:val="000000" w:themeColor="text1"/>
        </w:rPr>
        <w:t>ale.</w:t>
      </w:r>
    </w:p>
    <w:p w14:paraId="010821EA" w14:textId="77777777" w:rsidR="00610278" w:rsidRPr="002E78C8" w:rsidRDefault="00610278" w:rsidP="00C274AC">
      <w:pPr>
        <w:spacing w:after="0" w:line="276" w:lineRule="auto"/>
        <w:rPr>
          <w:rFonts w:ascii="Trebuchet MS" w:hAnsi="Trebuchet MS"/>
          <w:color w:val="000000" w:themeColor="text1"/>
        </w:rPr>
      </w:pPr>
    </w:p>
    <w:p w14:paraId="6BE4EC39" w14:textId="61B5BCC3" w:rsidR="006B3B9D"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Construction </w:t>
      </w:r>
      <w:r w:rsidR="001F7EF5" w:rsidRPr="002E78C8">
        <w:rPr>
          <w:rFonts w:ascii="Trebuchet MS" w:hAnsi="Trebuchet MS"/>
          <w:color w:val="000000" w:themeColor="text1"/>
        </w:rPr>
        <w:t xml:space="preserve">is underway </w:t>
      </w:r>
      <w:r w:rsidR="004C5118" w:rsidRPr="002E78C8">
        <w:rPr>
          <w:rFonts w:ascii="Trebuchet MS" w:hAnsi="Trebuchet MS"/>
          <w:color w:val="000000" w:themeColor="text1"/>
        </w:rPr>
        <w:t>for</w:t>
      </w:r>
      <w:r w:rsidR="009F4496" w:rsidRPr="002E78C8">
        <w:rPr>
          <w:rFonts w:ascii="Trebuchet MS" w:hAnsi="Trebuchet MS"/>
          <w:color w:val="000000" w:themeColor="text1"/>
        </w:rPr>
        <w:t xml:space="preserve"> the</w:t>
      </w:r>
      <w:r w:rsidR="004C5118" w:rsidRPr="002E78C8">
        <w:rPr>
          <w:rFonts w:ascii="Trebuchet MS" w:hAnsi="Trebuchet MS"/>
          <w:color w:val="000000" w:themeColor="text1"/>
        </w:rPr>
        <w:t xml:space="preserve"> </w:t>
      </w:r>
      <w:r w:rsidRPr="002E78C8">
        <w:rPr>
          <w:rFonts w:ascii="Trebuchet MS" w:hAnsi="Trebuchet MS"/>
          <w:color w:val="000000" w:themeColor="text1"/>
        </w:rPr>
        <w:t>16</w:t>
      </w:r>
      <w:r w:rsidR="0031709B" w:rsidRPr="002E78C8">
        <w:rPr>
          <w:rFonts w:ascii="Trebuchet MS" w:hAnsi="Trebuchet MS"/>
          <w:color w:val="000000" w:themeColor="text1"/>
        </w:rPr>
        <w:t>0</w:t>
      </w:r>
      <w:r w:rsidRPr="002E78C8">
        <w:rPr>
          <w:rFonts w:ascii="Trebuchet MS" w:hAnsi="Trebuchet MS"/>
          <w:color w:val="000000" w:themeColor="text1"/>
        </w:rPr>
        <w:t xml:space="preserve"> new built-to-rent apartments scheduled to open in </w:t>
      </w:r>
      <w:r w:rsidR="0031709B" w:rsidRPr="002E78C8">
        <w:rPr>
          <w:rFonts w:ascii="Trebuchet MS" w:hAnsi="Trebuchet MS"/>
          <w:color w:val="000000" w:themeColor="text1"/>
        </w:rPr>
        <w:t xml:space="preserve">March </w:t>
      </w:r>
      <w:r w:rsidRPr="002E78C8">
        <w:rPr>
          <w:rFonts w:ascii="Trebuchet MS" w:hAnsi="Trebuchet MS"/>
          <w:color w:val="000000" w:themeColor="text1"/>
        </w:rPr>
        <w:t xml:space="preserve">2027. </w:t>
      </w:r>
      <w:r w:rsidR="005A1C57" w:rsidRPr="002E78C8">
        <w:rPr>
          <w:rFonts w:ascii="Trebuchet MS" w:hAnsi="Trebuchet MS"/>
          <w:color w:val="000000" w:themeColor="text1"/>
        </w:rPr>
        <w:t xml:space="preserve"> </w:t>
      </w:r>
    </w:p>
    <w:p w14:paraId="194F1285" w14:textId="77777777" w:rsidR="00E83CE0" w:rsidRPr="002E78C8" w:rsidRDefault="00E83CE0" w:rsidP="00C274AC">
      <w:pPr>
        <w:spacing w:after="0" w:line="276" w:lineRule="auto"/>
        <w:rPr>
          <w:rFonts w:ascii="Trebuchet MS" w:hAnsi="Trebuchet MS"/>
          <w:color w:val="000000" w:themeColor="text1"/>
        </w:rPr>
      </w:pPr>
    </w:p>
    <w:p w14:paraId="02F6F073" w14:textId="0BDF871D" w:rsidR="00653E22" w:rsidRPr="002E78C8" w:rsidRDefault="005A1C57" w:rsidP="00C274AC">
      <w:pPr>
        <w:spacing w:after="0" w:line="276" w:lineRule="auto"/>
        <w:rPr>
          <w:rFonts w:ascii="Trebuchet MS" w:hAnsi="Trebuchet MS"/>
          <w:color w:val="000000" w:themeColor="text1"/>
        </w:rPr>
      </w:pPr>
      <w:r w:rsidRPr="002E78C8">
        <w:rPr>
          <w:rFonts w:ascii="Trebuchet MS" w:hAnsi="Trebuchet MS"/>
          <w:color w:val="000000" w:themeColor="text1"/>
        </w:rPr>
        <w:t>Post year-end, the V&amp;A announced</w:t>
      </w:r>
      <w:r w:rsidR="00F423DF" w:rsidRPr="002E78C8">
        <w:rPr>
          <w:rFonts w:ascii="Trebuchet MS" w:hAnsi="Trebuchet MS"/>
          <w:color w:val="000000" w:themeColor="text1"/>
        </w:rPr>
        <w:t xml:space="preserve"> its first later-living offering, The Bower, a 147-</w:t>
      </w:r>
      <w:r w:rsidR="00F26363" w:rsidRPr="002E78C8">
        <w:rPr>
          <w:rFonts w:ascii="Trebuchet MS" w:hAnsi="Trebuchet MS"/>
          <w:color w:val="000000" w:themeColor="text1"/>
        </w:rPr>
        <w:t>apartment</w:t>
      </w:r>
      <w:r w:rsidR="00F423DF" w:rsidRPr="002E78C8">
        <w:rPr>
          <w:rFonts w:ascii="Trebuchet MS" w:hAnsi="Trebuchet MS"/>
          <w:color w:val="000000" w:themeColor="text1"/>
        </w:rPr>
        <w:t xml:space="preserve">, hospitality-led </w:t>
      </w:r>
      <w:r w:rsidR="00F14921" w:rsidRPr="002E78C8">
        <w:rPr>
          <w:rFonts w:ascii="Trebuchet MS" w:hAnsi="Trebuchet MS"/>
          <w:color w:val="000000" w:themeColor="text1"/>
        </w:rPr>
        <w:t>life-righ</w:t>
      </w:r>
      <w:r w:rsidR="00F26363" w:rsidRPr="002E78C8">
        <w:rPr>
          <w:rFonts w:ascii="Trebuchet MS" w:hAnsi="Trebuchet MS"/>
          <w:color w:val="000000" w:themeColor="text1"/>
        </w:rPr>
        <w:t>ts development</w:t>
      </w:r>
      <w:r w:rsidR="00E44929" w:rsidRPr="002E78C8">
        <w:rPr>
          <w:rFonts w:ascii="Trebuchet MS" w:hAnsi="Trebuchet MS"/>
          <w:color w:val="000000" w:themeColor="text1"/>
        </w:rPr>
        <w:t xml:space="preserve">, </w:t>
      </w:r>
      <w:r w:rsidR="005C6CA4" w:rsidRPr="002E78C8">
        <w:rPr>
          <w:rFonts w:ascii="Trebuchet MS" w:hAnsi="Trebuchet MS"/>
          <w:color w:val="000000" w:themeColor="text1"/>
        </w:rPr>
        <w:t>which includes on-site specialist healthcare</w:t>
      </w:r>
      <w:r w:rsidR="004F1733" w:rsidRPr="002E78C8">
        <w:rPr>
          <w:rFonts w:ascii="Trebuchet MS" w:hAnsi="Trebuchet MS"/>
          <w:color w:val="000000" w:themeColor="text1"/>
        </w:rPr>
        <w:t xml:space="preserve">. </w:t>
      </w:r>
      <w:r w:rsidR="00E44929" w:rsidRPr="002E78C8">
        <w:rPr>
          <w:rFonts w:ascii="Trebuchet MS" w:hAnsi="Trebuchet MS"/>
          <w:color w:val="000000" w:themeColor="text1"/>
        </w:rPr>
        <w:t xml:space="preserve">Planned for occupation from 1 February 2028, it forms </w:t>
      </w:r>
      <w:r w:rsidR="00F423DF" w:rsidRPr="002E78C8">
        <w:rPr>
          <w:rFonts w:ascii="Trebuchet MS" w:hAnsi="Trebuchet MS"/>
          <w:color w:val="000000" w:themeColor="text1"/>
        </w:rPr>
        <w:t>part of Phase 1 of the Granger Bay development</w:t>
      </w:r>
      <w:r w:rsidR="006D283B" w:rsidRPr="002E78C8">
        <w:rPr>
          <w:rFonts w:ascii="Trebuchet MS" w:hAnsi="Trebuchet MS"/>
          <w:color w:val="000000" w:themeColor="text1"/>
        </w:rPr>
        <w:t>.</w:t>
      </w:r>
    </w:p>
    <w:p w14:paraId="01E31D21" w14:textId="77777777" w:rsidR="00610278" w:rsidRPr="002E78C8" w:rsidRDefault="00610278" w:rsidP="00C274AC">
      <w:pPr>
        <w:spacing w:after="0" w:line="276" w:lineRule="auto"/>
        <w:rPr>
          <w:rFonts w:ascii="Trebuchet MS" w:hAnsi="Trebuchet MS"/>
          <w:color w:val="000000" w:themeColor="text1"/>
        </w:rPr>
      </w:pPr>
    </w:p>
    <w:p w14:paraId="0BB149B6" w14:textId="29B5EE03" w:rsidR="00174D4E" w:rsidRPr="002E78C8" w:rsidRDefault="00174D4E"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The City of Cape Town Municipal Planning Tribunal approved an application to increase the V&amp;A Waterfront’s development rights by 440,000m², </w:t>
      </w:r>
      <w:r w:rsidR="00C07DA7" w:rsidRPr="002E78C8">
        <w:rPr>
          <w:rFonts w:ascii="Trebuchet MS" w:hAnsi="Trebuchet MS"/>
          <w:color w:val="000000" w:themeColor="text1"/>
        </w:rPr>
        <w:t>establishing</w:t>
      </w:r>
      <w:r w:rsidRPr="002E78C8">
        <w:rPr>
          <w:rFonts w:ascii="Trebuchet MS" w:hAnsi="Trebuchet MS"/>
          <w:color w:val="000000" w:themeColor="text1"/>
        </w:rPr>
        <w:t xml:space="preserve"> a significant source of long-term value</w:t>
      </w:r>
      <w:r w:rsidR="00D64026" w:rsidRPr="002E78C8">
        <w:rPr>
          <w:rFonts w:ascii="Trebuchet MS" w:hAnsi="Trebuchet MS"/>
          <w:color w:val="000000" w:themeColor="text1"/>
        </w:rPr>
        <w:t xml:space="preserve"> creation</w:t>
      </w:r>
      <w:r w:rsidRPr="002E78C8">
        <w:rPr>
          <w:rFonts w:ascii="Trebuchet MS" w:hAnsi="Trebuchet MS"/>
          <w:color w:val="000000" w:themeColor="text1"/>
        </w:rPr>
        <w:t>. Phase 1 permits 200,000m² of mixed-use development, including at least 110,000m² of residential space, of which no less than 10% must be affordable housing, alongside hotels, offices and retail. Phase 2 adds a further 240,000m², subject to a traffic impact assessment once Phase 1 is complete. At least 50% of this phase must be residential, with a minimum of 10% allocated to affordable housing. Development at Granger Bay is capped at 290,000m². The plans continue to progress through the required regulatory processes, including environmental and coastal management approvals, which are expected towards the end of 2027.</w:t>
      </w:r>
    </w:p>
    <w:p w14:paraId="58A81983" w14:textId="77777777" w:rsidR="00610278" w:rsidRPr="002E78C8" w:rsidRDefault="00610278" w:rsidP="00C274AC">
      <w:pPr>
        <w:spacing w:after="0" w:line="276" w:lineRule="auto"/>
        <w:rPr>
          <w:rFonts w:ascii="Trebuchet MS" w:hAnsi="Trebuchet MS"/>
          <w:color w:val="000000" w:themeColor="text1"/>
        </w:rPr>
      </w:pPr>
    </w:p>
    <w:p w14:paraId="2BA9AD51" w14:textId="705149CB" w:rsidR="0097411D" w:rsidRPr="002E78C8" w:rsidRDefault="00A6361D" w:rsidP="00C274AC">
      <w:pPr>
        <w:spacing w:after="0" w:line="276" w:lineRule="auto"/>
        <w:rPr>
          <w:rFonts w:ascii="Trebuchet MS" w:hAnsi="Trebuchet MS"/>
          <w:color w:val="000000" w:themeColor="text1"/>
        </w:rPr>
      </w:pPr>
      <w:r w:rsidRPr="002E78C8">
        <w:rPr>
          <w:rFonts w:ascii="Trebuchet MS" w:hAnsi="Trebuchet MS"/>
          <w:color w:val="000000" w:themeColor="text1"/>
        </w:rPr>
        <w:t>Sasse say</w:t>
      </w:r>
      <w:r w:rsidR="00D32795" w:rsidRPr="002E78C8">
        <w:rPr>
          <w:rFonts w:ascii="Trebuchet MS" w:hAnsi="Trebuchet MS"/>
          <w:color w:val="000000" w:themeColor="text1"/>
        </w:rPr>
        <w:t>s,</w:t>
      </w:r>
      <w:r w:rsidR="00D32795" w:rsidRPr="002E78C8">
        <w:rPr>
          <w:rFonts w:ascii="Trebuchet MS" w:hAnsi="Trebuchet MS"/>
          <w:i/>
          <w:iCs/>
          <w:color w:val="000000" w:themeColor="text1"/>
        </w:rPr>
        <w:t xml:space="preserve"> “</w:t>
      </w:r>
      <w:r w:rsidRPr="002E78C8">
        <w:rPr>
          <w:rFonts w:ascii="Trebuchet MS" w:hAnsi="Trebuchet MS"/>
          <w:i/>
          <w:iCs/>
          <w:color w:val="000000" w:themeColor="text1"/>
        </w:rPr>
        <w:t>Th</w:t>
      </w:r>
      <w:r w:rsidR="00D32795" w:rsidRPr="002E78C8">
        <w:rPr>
          <w:rFonts w:ascii="Trebuchet MS" w:hAnsi="Trebuchet MS"/>
          <w:i/>
          <w:iCs/>
          <w:color w:val="000000" w:themeColor="text1"/>
        </w:rPr>
        <w:t>is</w:t>
      </w:r>
      <w:r w:rsidRPr="002E78C8">
        <w:rPr>
          <w:rFonts w:ascii="Trebuchet MS" w:hAnsi="Trebuchet MS"/>
          <w:i/>
          <w:iCs/>
          <w:color w:val="000000" w:themeColor="text1"/>
        </w:rPr>
        <w:t xml:space="preserve"> </w:t>
      </w:r>
      <w:r w:rsidR="00D32795" w:rsidRPr="002E78C8">
        <w:rPr>
          <w:rFonts w:ascii="Trebuchet MS" w:hAnsi="Trebuchet MS"/>
          <w:i/>
          <w:iCs/>
          <w:color w:val="000000" w:themeColor="text1"/>
        </w:rPr>
        <w:t>f</w:t>
      </w:r>
      <w:r w:rsidRPr="002E78C8">
        <w:rPr>
          <w:rFonts w:ascii="Trebuchet MS" w:hAnsi="Trebuchet MS"/>
          <w:i/>
          <w:iCs/>
          <w:color w:val="000000" w:themeColor="text1"/>
        </w:rPr>
        <w:t xml:space="preserve">uture development </w:t>
      </w:r>
      <w:r w:rsidR="000811DE" w:rsidRPr="002E78C8">
        <w:rPr>
          <w:rFonts w:ascii="Trebuchet MS" w:hAnsi="Trebuchet MS"/>
          <w:i/>
          <w:iCs/>
          <w:color w:val="000000" w:themeColor="text1"/>
        </w:rPr>
        <w:t>in the V&amp;A</w:t>
      </w:r>
      <w:r w:rsidR="00E8499E" w:rsidRPr="002E78C8">
        <w:rPr>
          <w:rFonts w:ascii="Trebuchet MS" w:hAnsi="Trebuchet MS"/>
          <w:i/>
          <w:iCs/>
          <w:color w:val="000000" w:themeColor="text1"/>
        </w:rPr>
        <w:t xml:space="preserve"> </w:t>
      </w:r>
      <w:r w:rsidR="000811DE" w:rsidRPr="002E78C8">
        <w:rPr>
          <w:rFonts w:ascii="Trebuchet MS" w:hAnsi="Trebuchet MS"/>
          <w:i/>
          <w:iCs/>
          <w:color w:val="000000" w:themeColor="text1"/>
        </w:rPr>
        <w:t xml:space="preserve">is extremely exciting </w:t>
      </w:r>
      <w:r w:rsidR="00E8499E" w:rsidRPr="002E78C8">
        <w:rPr>
          <w:rFonts w:ascii="Trebuchet MS" w:hAnsi="Trebuchet MS"/>
          <w:i/>
          <w:iCs/>
          <w:color w:val="000000" w:themeColor="text1"/>
        </w:rPr>
        <w:t xml:space="preserve">for the precinct, the city and South Africa </w:t>
      </w:r>
      <w:r w:rsidR="000157BE" w:rsidRPr="002E78C8">
        <w:rPr>
          <w:rFonts w:ascii="Trebuchet MS" w:hAnsi="Trebuchet MS"/>
          <w:i/>
          <w:iCs/>
          <w:color w:val="000000" w:themeColor="text1"/>
        </w:rPr>
        <w:t xml:space="preserve">and the V&amp;A </w:t>
      </w:r>
      <w:r w:rsidR="00E8499E" w:rsidRPr="002E78C8">
        <w:rPr>
          <w:rFonts w:ascii="Trebuchet MS" w:hAnsi="Trebuchet MS"/>
          <w:i/>
          <w:iCs/>
          <w:color w:val="000000" w:themeColor="text1"/>
        </w:rPr>
        <w:t>is</w:t>
      </w:r>
      <w:r w:rsidR="000157BE" w:rsidRPr="002E78C8">
        <w:rPr>
          <w:rFonts w:ascii="Trebuchet MS" w:hAnsi="Trebuchet MS"/>
          <w:i/>
          <w:iCs/>
          <w:color w:val="000000" w:themeColor="text1"/>
        </w:rPr>
        <w:t xml:space="preserve"> well fund</w:t>
      </w:r>
      <w:r w:rsidR="00D32795" w:rsidRPr="002E78C8">
        <w:rPr>
          <w:rFonts w:ascii="Trebuchet MS" w:hAnsi="Trebuchet MS"/>
          <w:i/>
          <w:iCs/>
          <w:color w:val="000000" w:themeColor="text1"/>
        </w:rPr>
        <w:t xml:space="preserve">ed to deliver </w:t>
      </w:r>
      <w:r w:rsidR="00E8499E" w:rsidRPr="002E78C8">
        <w:rPr>
          <w:rFonts w:ascii="Trebuchet MS" w:hAnsi="Trebuchet MS"/>
          <w:i/>
          <w:iCs/>
          <w:color w:val="000000" w:themeColor="text1"/>
        </w:rPr>
        <w:t>it.”</w:t>
      </w:r>
    </w:p>
    <w:p w14:paraId="28D6CEF2" w14:textId="77777777" w:rsidR="00610278" w:rsidRPr="002E78C8" w:rsidRDefault="00610278" w:rsidP="00C274AC">
      <w:pPr>
        <w:spacing w:after="0" w:line="276" w:lineRule="auto"/>
        <w:rPr>
          <w:rFonts w:ascii="Trebuchet MS" w:hAnsi="Trebuchet MS"/>
          <w:color w:val="000000" w:themeColor="text1"/>
        </w:rPr>
      </w:pPr>
    </w:p>
    <w:p w14:paraId="455EE2A0" w14:textId="00BA19A0" w:rsidR="00F12A49" w:rsidRPr="002E78C8" w:rsidRDefault="003E3340" w:rsidP="00C274AC">
      <w:pPr>
        <w:spacing w:after="0" w:line="276" w:lineRule="auto"/>
        <w:rPr>
          <w:rFonts w:ascii="Trebuchet MS" w:hAnsi="Trebuchet MS"/>
          <w:b/>
          <w:bCs/>
        </w:rPr>
      </w:pPr>
      <w:r w:rsidRPr="002E78C8">
        <w:rPr>
          <w:rFonts w:ascii="Trebuchet MS" w:hAnsi="Trebuchet MS"/>
          <w:b/>
          <w:bCs/>
        </w:rPr>
        <w:t>GROWTHPOINT INVESTMENT PARTNERS</w:t>
      </w:r>
    </w:p>
    <w:p w14:paraId="1D4C98F6" w14:textId="77777777" w:rsidR="00610278" w:rsidRPr="002E78C8" w:rsidRDefault="00610278" w:rsidP="00C274AC">
      <w:pPr>
        <w:spacing w:after="0" w:line="276" w:lineRule="auto"/>
        <w:rPr>
          <w:rFonts w:ascii="Trebuchet MS" w:hAnsi="Trebuchet MS"/>
        </w:rPr>
      </w:pPr>
    </w:p>
    <w:p w14:paraId="6ECDEE7A" w14:textId="4B93F9E9" w:rsidR="000A45A5" w:rsidRPr="002E78C8" w:rsidRDefault="009F2020" w:rsidP="00C274AC">
      <w:pPr>
        <w:spacing w:after="0" w:line="276" w:lineRule="auto"/>
        <w:rPr>
          <w:rFonts w:ascii="Trebuchet MS" w:hAnsi="Trebuchet MS"/>
        </w:rPr>
      </w:pPr>
      <w:r w:rsidRPr="002E78C8">
        <w:rPr>
          <w:rFonts w:ascii="Trebuchet MS" w:hAnsi="Trebuchet MS"/>
        </w:rPr>
        <w:t xml:space="preserve">Growthpoint's alternative real estate co-investment platform, </w:t>
      </w:r>
      <w:r w:rsidR="00E63CD8" w:rsidRPr="002E78C8">
        <w:rPr>
          <w:rFonts w:ascii="Trebuchet MS" w:hAnsi="Trebuchet MS"/>
        </w:rPr>
        <w:t>Growthpoint Investment Partners (</w:t>
      </w:r>
      <w:r w:rsidRPr="002E78C8">
        <w:rPr>
          <w:rFonts w:ascii="Trebuchet MS" w:hAnsi="Trebuchet MS"/>
        </w:rPr>
        <w:t>GIP</w:t>
      </w:r>
      <w:r w:rsidR="00E63CD8" w:rsidRPr="002E78C8">
        <w:rPr>
          <w:rFonts w:ascii="Trebuchet MS" w:hAnsi="Trebuchet MS"/>
        </w:rPr>
        <w:t>)</w:t>
      </w:r>
      <w:r w:rsidRPr="002E78C8">
        <w:rPr>
          <w:rFonts w:ascii="Trebuchet MS" w:hAnsi="Trebuchet MS"/>
        </w:rPr>
        <w:t xml:space="preserve">, contributed </w:t>
      </w:r>
      <w:r w:rsidR="00C92D93" w:rsidRPr="002E78C8">
        <w:rPr>
          <w:rFonts w:ascii="Trebuchet MS" w:hAnsi="Trebuchet MS"/>
        </w:rPr>
        <w:t>3.6</w:t>
      </w:r>
      <w:r w:rsidRPr="002E78C8">
        <w:rPr>
          <w:rFonts w:ascii="Trebuchet MS" w:hAnsi="Trebuchet MS"/>
        </w:rPr>
        <w:t xml:space="preserve">% of DIPS. It includes two funds distinct from Growthpoint's core assets. </w:t>
      </w:r>
    </w:p>
    <w:p w14:paraId="41E59547" w14:textId="77777777" w:rsidR="00610278" w:rsidRPr="002E78C8" w:rsidRDefault="00610278" w:rsidP="00C274AC">
      <w:pPr>
        <w:spacing w:after="0" w:line="276" w:lineRule="auto"/>
        <w:rPr>
          <w:rFonts w:ascii="Trebuchet MS" w:hAnsi="Trebuchet MS"/>
        </w:rPr>
      </w:pPr>
    </w:p>
    <w:p w14:paraId="2A25F704" w14:textId="6878BF3F" w:rsidR="00E466B5" w:rsidRPr="002E78C8" w:rsidRDefault="009F2020" w:rsidP="00C274AC">
      <w:pPr>
        <w:spacing w:after="0" w:line="276" w:lineRule="auto"/>
        <w:rPr>
          <w:rFonts w:ascii="Trebuchet MS" w:hAnsi="Trebuchet MS"/>
        </w:rPr>
      </w:pPr>
      <w:r w:rsidRPr="002E78C8">
        <w:rPr>
          <w:rFonts w:ascii="Trebuchet MS" w:hAnsi="Trebuchet MS"/>
          <w:b/>
          <w:bCs/>
        </w:rPr>
        <w:t>Growthpoint Healthcare Property Holdings (GHPH)</w:t>
      </w:r>
      <w:r w:rsidRPr="002E78C8">
        <w:rPr>
          <w:rFonts w:ascii="Trebuchet MS" w:hAnsi="Trebuchet MS"/>
        </w:rPr>
        <w:t xml:space="preserve"> continued to drive scale under its expanded mandate to include </w:t>
      </w:r>
      <w:r w:rsidR="0067713B" w:rsidRPr="002E78C8">
        <w:rPr>
          <w:rFonts w:ascii="Trebuchet MS" w:hAnsi="Trebuchet MS"/>
        </w:rPr>
        <w:t>later</w:t>
      </w:r>
      <w:r w:rsidRPr="002E78C8">
        <w:rPr>
          <w:rFonts w:ascii="Trebuchet MS" w:hAnsi="Trebuchet MS"/>
        </w:rPr>
        <w:t xml:space="preserve"> living and hospital-linked medical consulting rooms, following the acquisition of Auria Senior Living</w:t>
      </w:r>
      <w:r w:rsidR="00DD7941" w:rsidRPr="002E78C8">
        <w:rPr>
          <w:rFonts w:ascii="Trebuchet MS" w:hAnsi="Trebuchet MS"/>
        </w:rPr>
        <w:t xml:space="preserve"> in December 2025</w:t>
      </w:r>
      <w:r w:rsidRPr="002E78C8">
        <w:rPr>
          <w:rFonts w:ascii="Trebuchet MS" w:hAnsi="Trebuchet MS"/>
        </w:rPr>
        <w:t xml:space="preserve">, which </w:t>
      </w:r>
      <w:r w:rsidR="007F23A0" w:rsidRPr="002E78C8">
        <w:rPr>
          <w:rFonts w:ascii="Trebuchet MS" w:hAnsi="Trebuchet MS"/>
        </w:rPr>
        <w:t>ha</w:t>
      </w:r>
      <w:r w:rsidR="009647A5" w:rsidRPr="002E78C8">
        <w:rPr>
          <w:rFonts w:ascii="Trebuchet MS" w:hAnsi="Trebuchet MS"/>
        </w:rPr>
        <w:t>d</w:t>
      </w:r>
      <w:r w:rsidR="007F23A0" w:rsidRPr="002E78C8">
        <w:rPr>
          <w:rFonts w:ascii="Trebuchet MS" w:hAnsi="Trebuchet MS"/>
        </w:rPr>
        <w:t xml:space="preserve"> property assets </w:t>
      </w:r>
      <w:r w:rsidR="001344CB" w:rsidRPr="002E78C8">
        <w:rPr>
          <w:rFonts w:ascii="Trebuchet MS" w:hAnsi="Trebuchet MS"/>
        </w:rPr>
        <w:t xml:space="preserve">valued at </w:t>
      </w:r>
      <w:r w:rsidR="004D61DF" w:rsidRPr="002E78C8">
        <w:rPr>
          <w:rFonts w:ascii="Trebuchet MS" w:hAnsi="Trebuchet MS"/>
        </w:rPr>
        <w:t>R</w:t>
      </w:r>
      <w:r w:rsidRPr="002E78C8">
        <w:rPr>
          <w:rFonts w:ascii="Trebuchet MS" w:hAnsi="Trebuchet MS"/>
        </w:rPr>
        <w:t>3.</w:t>
      </w:r>
      <w:r w:rsidR="00EE6F0E" w:rsidRPr="002E78C8">
        <w:rPr>
          <w:rFonts w:ascii="Trebuchet MS" w:hAnsi="Trebuchet MS"/>
        </w:rPr>
        <w:t>9</w:t>
      </w:r>
      <w:r w:rsidRPr="002E78C8">
        <w:rPr>
          <w:rFonts w:ascii="Trebuchet MS" w:hAnsi="Trebuchet MS"/>
        </w:rPr>
        <w:t xml:space="preserve">bn </w:t>
      </w:r>
      <w:r w:rsidR="00EE6F0E" w:rsidRPr="002E78C8">
        <w:rPr>
          <w:rFonts w:ascii="Trebuchet MS" w:hAnsi="Trebuchet MS"/>
        </w:rPr>
        <w:t>at FY26</w:t>
      </w:r>
      <w:r w:rsidRPr="002E78C8">
        <w:rPr>
          <w:rFonts w:ascii="Trebuchet MS" w:hAnsi="Trebuchet MS"/>
        </w:rPr>
        <w:t xml:space="preserve">. </w:t>
      </w:r>
      <w:r w:rsidR="00E36C41" w:rsidRPr="002E78C8">
        <w:rPr>
          <w:rFonts w:ascii="Trebuchet MS" w:hAnsi="Trebuchet MS"/>
        </w:rPr>
        <w:t> </w:t>
      </w:r>
      <w:r w:rsidR="00C44AD1" w:rsidRPr="002E78C8">
        <w:rPr>
          <w:rFonts w:ascii="Trebuchet MS" w:hAnsi="Trebuchet MS"/>
        </w:rPr>
        <w:t>GHPH</w:t>
      </w:r>
      <w:r w:rsidR="005377B0" w:rsidRPr="002E78C8">
        <w:rPr>
          <w:rFonts w:ascii="Trebuchet MS" w:hAnsi="Trebuchet MS"/>
        </w:rPr>
        <w:t xml:space="preserve"> also added </w:t>
      </w:r>
      <w:r w:rsidR="00E36C41" w:rsidRPr="002E78C8">
        <w:rPr>
          <w:rFonts w:ascii="Trebuchet MS" w:hAnsi="Trebuchet MS"/>
        </w:rPr>
        <w:t xml:space="preserve">Epione Health Village in Rosebank, Johannesburg, </w:t>
      </w:r>
      <w:r w:rsidR="005377B0" w:rsidRPr="002E78C8">
        <w:rPr>
          <w:rFonts w:ascii="Trebuchet MS" w:hAnsi="Trebuchet MS"/>
        </w:rPr>
        <w:t xml:space="preserve">to its portfolio. </w:t>
      </w:r>
      <w:r w:rsidR="00C44AD1" w:rsidRPr="002E78C8">
        <w:rPr>
          <w:rFonts w:ascii="Trebuchet MS" w:hAnsi="Trebuchet MS"/>
        </w:rPr>
        <w:t>This flagship</w:t>
      </w:r>
      <w:r w:rsidR="00E36C41" w:rsidRPr="002E78C8">
        <w:rPr>
          <w:rFonts w:ascii="Trebuchet MS" w:hAnsi="Trebuchet MS"/>
        </w:rPr>
        <w:t xml:space="preserve"> </w:t>
      </w:r>
      <w:r w:rsidR="00566E11" w:rsidRPr="002E78C8">
        <w:rPr>
          <w:rFonts w:ascii="Trebuchet MS" w:hAnsi="Trebuchet MS"/>
        </w:rPr>
        <w:t xml:space="preserve">primary </w:t>
      </w:r>
      <w:r w:rsidR="00E466B5" w:rsidRPr="002E78C8">
        <w:rPr>
          <w:rFonts w:ascii="Trebuchet MS" w:hAnsi="Trebuchet MS"/>
        </w:rPr>
        <w:t>healthcare</w:t>
      </w:r>
      <w:r w:rsidR="00566E11" w:rsidRPr="002E78C8">
        <w:rPr>
          <w:rFonts w:ascii="Trebuchet MS" w:hAnsi="Trebuchet MS"/>
        </w:rPr>
        <w:t xml:space="preserve"> and day hospital </w:t>
      </w:r>
      <w:r w:rsidR="00E36C41" w:rsidRPr="002E78C8">
        <w:rPr>
          <w:rFonts w:ascii="Trebuchet MS" w:hAnsi="Trebuchet MS"/>
        </w:rPr>
        <w:t xml:space="preserve">facility valued at approximately R100 </w:t>
      </w:r>
      <w:r w:rsidR="00C44AD1" w:rsidRPr="002E78C8">
        <w:rPr>
          <w:rFonts w:ascii="Trebuchet MS" w:hAnsi="Trebuchet MS"/>
        </w:rPr>
        <w:t>million, introduces</w:t>
      </w:r>
      <w:r w:rsidR="00E36C41" w:rsidRPr="002E78C8">
        <w:rPr>
          <w:rFonts w:ascii="Trebuchet MS" w:hAnsi="Trebuchet MS"/>
        </w:rPr>
        <w:t xml:space="preserve"> a new model of integrated, accessible and affordable healthcare to the country.</w:t>
      </w:r>
      <w:r w:rsidR="00CA0B1A" w:rsidRPr="002E78C8">
        <w:rPr>
          <w:rFonts w:ascii="Trebuchet MS" w:hAnsi="Trebuchet MS"/>
        </w:rPr>
        <w:t xml:space="preserve"> </w:t>
      </w:r>
    </w:p>
    <w:p w14:paraId="51517D4E" w14:textId="77777777" w:rsidR="00E466B5" w:rsidRPr="002E78C8" w:rsidRDefault="00E466B5" w:rsidP="00C274AC">
      <w:pPr>
        <w:spacing w:after="0" w:line="276" w:lineRule="auto"/>
        <w:rPr>
          <w:rFonts w:ascii="Trebuchet MS" w:hAnsi="Trebuchet MS"/>
        </w:rPr>
      </w:pPr>
    </w:p>
    <w:p w14:paraId="245A095B" w14:textId="4B4F403F" w:rsidR="006A38D1" w:rsidRPr="002E78C8" w:rsidRDefault="00CA0B1A" w:rsidP="00C274AC">
      <w:pPr>
        <w:spacing w:after="0" w:line="276" w:lineRule="auto"/>
        <w:rPr>
          <w:rFonts w:ascii="Trebuchet MS" w:hAnsi="Trebuchet MS"/>
        </w:rPr>
      </w:pPr>
      <w:r w:rsidRPr="002E78C8">
        <w:rPr>
          <w:rFonts w:ascii="Trebuchet MS" w:hAnsi="Trebuchet MS"/>
        </w:rPr>
        <w:t>GHPH’s</w:t>
      </w:r>
      <w:r w:rsidR="004C09C8" w:rsidRPr="002E78C8">
        <w:rPr>
          <w:rFonts w:ascii="Trebuchet MS" w:hAnsi="Trebuchet MS"/>
        </w:rPr>
        <w:t xml:space="preserve"> expansion project</w:t>
      </w:r>
      <w:r w:rsidR="00066549" w:rsidRPr="002E78C8">
        <w:rPr>
          <w:rFonts w:ascii="Trebuchet MS" w:hAnsi="Trebuchet MS"/>
        </w:rPr>
        <w:t xml:space="preserve"> at</w:t>
      </w:r>
      <w:r w:rsidR="009F2020" w:rsidRPr="002E78C8">
        <w:rPr>
          <w:rFonts w:ascii="Trebuchet MS" w:hAnsi="Trebuchet MS"/>
        </w:rPr>
        <w:t xml:space="preserve"> </w:t>
      </w:r>
      <w:r w:rsidR="00D97F53" w:rsidRPr="002E78C8">
        <w:rPr>
          <w:rFonts w:ascii="Trebuchet MS" w:hAnsi="Trebuchet MS"/>
        </w:rPr>
        <w:t>the</w:t>
      </w:r>
      <w:r w:rsidR="004C5118" w:rsidRPr="002E78C8">
        <w:rPr>
          <w:rFonts w:ascii="Trebuchet MS" w:hAnsi="Trebuchet MS"/>
        </w:rPr>
        <w:t xml:space="preserve"> </w:t>
      </w:r>
      <w:r w:rsidR="009F2020" w:rsidRPr="002E78C8">
        <w:rPr>
          <w:rFonts w:ascii="Trebuchet MS" w:hAnsi="Trebuchet MS"/>
        </w:rPr>
        <w:t>Busamed Gateway private hospital in Durban</w:t>
      </w:r>
      <w:r w:rsidR="00066549" w:rsidRPr="002E78C8">
        <w:rPr>
          <w:rFonts w:ascii="Trebuchet MS" w:hAnsi="Trebuchet MS"/>
        </w:rPr>
        <w:t xml:space="preserve"> was completed during the year, </w:t>
      </w:r>
      <w:r w:rsidR="006A38D1" w:rsidRPr="002E78C8">
        <w:rPr>
          <w:rFonts w:ascii="Trebuchet MS" w:hAnsi="Trebuchet MS"/>
        </w:rPr>
        <w:t xml:space="preserve">while the </w:t>
      </w:r>
      <w:r w:rsidRPr="002E78C8">
        <w:rPr>
          <w:rFonts w:ascii="Trebuchet MS" w:hAnsi="Trebuchet MS"/>
        </w:rPr>
        <w:t>expansion of</w:t>
      </w:r>
      <w:r w:rsidR="006A38D1" w:rsidRPr="002E78C8">
        <w:rPr>
          <w:rFonts w:ascii="Trebuchet MS" w:hAnsi="Trebuchet MS"/>
        </w:rPr>
        <w:t xml:space="preserve"> Busamed Hillcrest private hospital was completed shortly after year end.</w:t>
      </w:r>
    </w:p>
    <w:p w14:paraId="246B7E2D" w14:textId="77777777" w:rsidR="00C44AD1" w:rsidRPr="002E78C8" w:rsidRDefault="00C44AD1" w:rsidP="00C274AC">
      <w:pPr>
        <w:spacing w:after="0" w:line="276" w:lineRule="auto"/>
        <w:rPr>
          <w:rFonts w:ascii="Trebuchet MS" w:hAnsi="Trebuchet MS"/>
        </w:rPr>
      </w:pPr>
    </w:p>
    <w:p w14:paraId="4B2942EB" w14:textId="2FD874E8" w:rsidR="00C44AD1" w:rsidRPr="002E78C8" w:rsidRDefault="00C44AD1" w:rsidP="00C274AC">
      <w:pPr>
        <w:spacing w:after="0" w:line="276" w:lineRule="auto"/>
        <w:rPr>
          <w:rFonts w:ascii="Trebuchet MS" w:hAnsi="Trebuchet MS"/>
        </w:rPr>
      </w:pPr>
      <w:r w:rsidRPr="002E78C8">
        <w:rPr>
          <w:rFonts w:ascii="Trebuchet MS" w:hAnsi="Trebuchet MS"/>
          <w:b/>
          <w:bCs/>
        </w:rPr>
        <w:t xml:space="preserve">Growthpoint Student Accommodation Holdings, </w:t>
      </w:r>
      <w:r w:rsidRPr="002E78C8">
        <w:rPr>
          <w:rFonts w:ascii="Trebuchet MS" w:hAnsi="Trebuchet MS"/>
        </w:rPr>
        <w:t>operating under the</w:t>
      </w:r>
      <w:r w:rsidRPr="002E78C8">
        <w:rPr>
          <w:rFonts w:ascii="Trebuchet MS" w:hAnsi="Trebuchet MS"/>
          <w:b/>
          <w:bCs/>
        </w:rPr>
        <w:t xml:space="preserve"> Thrive Student Living </w:t>
      </w:r>
      <w:r w:rsidRPr="002E78C8">
        <w:rPr>
          <w:rFonts w:ascii="Trebuchet MS" w:hAnsi="Trebuchet MS"/>
        </w:rPr>
        <w:t xml:space="preserve">brand, attracted a further </w:t>
      </w:r>
      <w:r w:rsidR="00863341" w:rsidRPr="002E78C8">
        <w:rPr>
          <w:rFonts w:ascii="Trebuchet MS" w:hAnsi="Trebuchet MS"/>
        </w:rPr>
        <w:t>9.5</w:t>
      </w:r>
      <w:r w:rsidRPr="002E78C8">
        <w:rPr>
          <w:rFonts w:ascii="Trebuchet MS" w:hAnsi="Trebuchet MS"/>
        </w:rPr>
        <w:t xml:space="preserve">% partner investment in its management company during FY26, reducing Growthpoint's stake in the management company to 80% and realising a profit of R24.7m. Thrive Student Living's largest student accommodation project yet, </w:t>
      </w:r>
      <w:proofErr w:type="spellStart"/>
      <w:r w:rsidRPr="002E78C8">
        <w:rPr>
          <w:rFonts w:ascii="Trebuchet MS" w:hAnsi="Trebuchet MS"/>
        </w:rPr>
        <w:t>Hlum</w:t>
      </w:r>
      <w:r w:rsidR="00E63CD8" w:rsidRPr="002E78C8">
        <w:rPr>
          <w:rFonts w:ascii="Trebuchet MS" w:hAnsi="Trebuchet MS"/>
        </w:rPr>
        <w:t>a</w:t>
      </w:r>
      <w:proofErr w:type="spellEnd"/>
      <w:r w:rsidRPr="002E78C8">
        <w:rPr>
          <w:rFonts w:ascii="Trebuchet MS" w:hAnsi="Trebuchet MS"/>
        </w:rPr>
        <w:t xml:space="preserve"> Studios, located on the doorstep of the University of KwaZulu-Natal's Howard College in Durban, is on track for completion </w:t>
      </w:r>
      <w:r w:rsidR="00AD30C9" w:rsidRPr="002E78C8">
        <w:rPr>
          <w:rFonts w:ascii="Trebuchet MS" w:hAnsi="Trebuchet MS"/>
          <w:lang w:val="en-US"/>
        </w:rPr>
        <w:t>ahead of the 2027 academic year</w:t>
      </w:r>
      <w:r w:rsidRPr="002E78C8">
        <w:rPr>
          <w:rFonts w:ascii="Trebuchet MS" w:hAnsi="Trebuchet MS"/>
        </w:rPr>
        <w:t xml:space="preserve">. </w:t>
      </w:r>
    </w:p>
    <w:p w14:paraId="28FFFBA4" w14:textId="77777777" w:rsidR="00704544" w:rsidRPr="002E78C8" w:rsidRDefault="00704544" w:rsidP="00C274AC">
      <w:pPr>
        <w:spacing w:after="0" w:line="276" w:lineRule="auto"/>
        <w:rPr>
          <w:rFonts w:ascii="Trebuchet MS" w:hAnsi="Trebuchet MS"/>
        </w:rPr>
      </w:pPr>
    </w:p>
    <w:p w14:paraId="79545FA3" w14:textId="797F7031" w:rsidR="00207408" w:rsidRPr="002E78C8" w:rsidRDefault="009F2020" w:rsidP="00C274AC">
      <w:pPr>
        <w:spacing w:after="0" w:line="276" w:lineRule="auto"/>
        <w:rPr>
          <w:rFonts w:ascii="Trebuchet MS" w:hAnsi="Trebuchet MS"/>
        </w:rPr>
      </w:pPr>
      <w:r w:rsidRPr="002E78C8">
        <w:rPr>
          <w:rFonts w:ascii="Trebuchet MS" w:hAnsi="Trebuchet MS"/>
        </w:rPr>
        <w:t>GIP closed the year with an increased R</w:t>
      </w:r>
      <w:r w:rsidR="00405385" w:rsidRPr="002E78C8">
        <w:rPr>
          <w:rFonts w:ascii="Trebuchet MS" w:hAnsi="Trebuchet MS"/>
        </w:rPr>
        <w:t>13.5</w:t>
      </w:r>
      <w:r w:rsidRPr="002E78C8">
        <w:rPr>
          <w:rFonts w:ascii="Trebuchet MS" w:hAnsi="Trebuchet MS"/>
        </w:rPr>
        <w:t>bn of assets under management</w:t>
      </w:r>
      <w:r w:rsidR="001B4C1A" w:rsidRPr="002E78C8">
        <w:rPr>
          <w:rFonts w:ascii="Trebuchet MS" w:hAnsi="Trebuchet MS"/>
        </w:rPr>
        <w:t xml:space="preserve"> (AUM)</w:t>
      </w:r>
      <w:r w:rsidRPr="002E78C8">
        <w:rPr>
          <w:rFonts w:ascii="Trebuchet MS" w:hAnsi="Trebuchet MS"/>
        </w:rPr>
        <w:t>, comprising R</w:t>
      </w:r>
      <w:r w:rsidR="00746874" w:rsidRPr="002E78C8">
        <w:rPr>
          <w:rFonts w:ascii="Trebuchet MS" w:hAnsi="Trebuchet MS"/>
        </w:rPr>
        <w:t>8.5</w:t>
      </w:r>
      <w:r w:rsidRPr="002E78C8">
        <w:rPr>
          <w:rFonts w:ascii="Trebuchet MS" w:hAnsi="Trebuchet MS"/>
        </w:rPr>
        <w:t>bn in healthcare assets and R</w:t>
      </w:r>
      <w:r w:rsidR="00D16E9E" w:rsidRPr="002E78C8">
        <w:rPr>
          <w:rFonts w:ascii="Trebuchet MS" w:hAnsi="Trebuchet MS"/>
        </w:rPr>
        <w:t>5.0</w:t>
      </w:r>
      <w:r w:rsidRPr="002E78C8">
        <w:rPr>
          <w:rFonts w:ascii="Trebuchet MS" w:hAnsi="Trebuchet MS"/>
        </w:rPr>
        <w:t>bn in purpose-built student accommodation</w:t>
      </w:r>
      <w:r w:rsidR="00D16E9E" w:rsidRPr="002E78C8">
        <w:rPr>
          <w:rFonts w:ascii="Trebuchet MS" w:hAnsi="Trebuchet MS"/>
        </w:rPr>
        <w:t xml:space="preserve"> assets</w:t>
      </w:r>
      <w:r w:rsidRPr="002E78C8">
        <w:rPr>
          <w:rFonts w:ascii="Trebuchet MS" w:hAnsi="Trebuchet MS"/>
        </w:rPr>
        <w:t xml:space="preserve">. </w:t>
      </w:r>
    </w:p>
    <w:p w14:paraId="54005B3C" w14:textId="77777777" w:rsidR="00610278" w:rsidRPr="002E78C8" w:rsidRDefault="00610278" w:rsidP="00C274AC">
      <w:pPr>
        <w:spacing w:after="0" w:line="276" w:lineRule="auto"/>
        <w:rPr>
          <w:rFonts w:ascii="Trebuchet MS" w:hAnsi="Trebuchet MS"/>
        </w:rPr>
      </w:pPr>
    </w:p>
    <w:p w14:paraId="05335115" w14:textId="77777777" w:rsidR="000A45A5" w:rsidRPr="002E78C8" w:rsidRDefault="009F2020" w:rsidP="00C274AC">
      <w:pPr>
        <w:spacing w:after="0" w:line="276" w:lineRule="auto"/>
        <w:rPr>
          <w:rFonts w:ascii="Trebuchet MS" w:hAnsi="Trebuchet MS"/>
          <w:b/>
          <w:bCs/>
        </w:rPr>
      </w:pPr>
      <w:r w:rsidRPr="002E78C8">
        <w:rPr>
          <w:rFonts w:ascii="Trebuchet MS" w:hAnsi="Trebuchet MS"/>
          <w:b/>
          <w:bCs/>
        </w:rPr>
        <w:t xml:space="preserve">INTERNATIONAL INVESTMENTS </w:t>
      </w:r>
    </w:p>
    <w:p w14:paraId="4B8357C0" w14:textId="77777777" w:rsidR="00610278" w:rsidRPr="002E78C8" w:rsidRDefault="00610278" w:rsidP="00C274AC">
      <w:pPr>
        <w:spacing w:after="0" w:line="276" w:lineRule="auto"/>
        <w:rPr>
          <w:rFonts w:ascii="Trebuchet MS" w:hAnsi="Trebuchet MS"/>
          <w:b/>
          <w:bCs/>
        </w:rPr>
      </w:pPr>
    </w:p>
    <w:p w14:paraId="25AA0712" w14:textId="3C74DD00" w:rsidR="002F75EC" w:rsidRPr="002E78C8" w:rsidRDefault="009F2020" w:rsidP="00C274AC">
      <w:pPr>
        <w:spacing w:after="0" w:line="276" w:lineRule="auto"/>
        <w:rPr>
          <w:rFonts w:ascii="Trebuchet MS" w:hAnsi="Trebuchet MS"/>
        </w:rPr>
      </w:pPr>
      <w:r w:rsidRPr="002E78C8">
        <w:rPr>
          <w:rFonts w:ascii="Trebuchet MS" w:hAnsi="Trebuchet MS"/>
        </w:rPr>
        <w:t>Growthpoint continues to optimise its international investment. A</w:t>
      </w:r>
      <w:r w:rsidR="00364304" w:rsidRPr="002E78C8">
        <w:rPr>
          <w:rFonts w:ascii="Trebuchet MS" w:hAnsi="Trebuchet MS"/>
        </w:rPr>
        <w:t xml:space="preserve">t </w:t>
      </w:r>
      <w:r w:rsidR="00207408" w:rsidRPr="002E78C8">
        <w:rPr>
          <w:rFonts w:ascii="Trebuchet MS" w:hAnsi="Trebuchet MS"/>
        </w:rPr>
        <w:t>year end</w:t>
      </w:r>
      <w:r w:rsidRPr="002E78C8">
        <w:rPr>
          <w:rFonts w:ascii="Trebuchet MS" w:hAnsi="Trebuchet MS"/>
        </w:rPr>
        <w:t>, 35.</w:t>
      </w:r>
      <w:r w:rsidR="00A624C4" w:rsidRPr="002E78C8">
        <w:rPr>
          <w:rFonts w:ascii="Trebuchet MS" w:hAnsi="Trebuchet MS"/>
        </w:rPr>
        <w:t>6</w:t>
      </w:r>
      <w:r w:rsidRPr="002E78C8">
        <w:rPr>
          <w:rFonts w:ascii="Trebuchet MS" w:hAnsi="Trebuchet MS"/>
        </w:rPr>
        <w:t>% of property assets by book value were located offshore, and 2</w:t>
      </w:r>
      <w:r w:rsidR="00141444" w:rsidRPr="002E78C8">
        <w:rPr>
          <w:rFonts w:ascii="Trebuchet MS" w:hAnsi="Trebuchet MS"/>
        </w:rPr>
        <w:t>2.1</w:t>
      </w:r>
      <w:r w:rsidRPr="002E78C8">
        <w:rPr>
          <w:rFonts w:ascii="Trebuchet MS" w:hAnsi="Trebuchet MS"/>
        </w:rPr>
        <w:t xml:space="preserve">% of DIPS was generated offshore. </w:t>
      </w:r>
    </w:p>
    <w:p w14:paraId="5147C3C0" w14:textId="77777777" w:rsidR="00610278" w:rsidRPr="002E78C8" w:rsidRDefault="00610278" w:rsidP="00C274AC">
      <w:pPr>
        <w:spacing w:after="0" w:line="276" w:lineRule="auto"/>
        <w:rPr>
          <w:rFonts w:ascii="Trebuchet MS" w:hAnsi="Trebuchet MS"/>
        </w:rPr>
      </w:pPr>
    </w:p>
    <w:p w14:paraId="0EC96200" w14:textId="736597C1" w:rsidR="003B3D67" w:rsidRPr="002E78C8" w:rsidRDefault="009F2020" w:rsidP="00C274AC">
      <w:pPr>
        <w:spacing w:after="0" w:line="276" w:lineRule="auto"/>
        <w:rPr>
          <w:rFonts w:ascii="Trebuchet MS" w:hAnsi="Trebuchet MS"/>
        </w:rPr>
      </w:pPr>
      <w:r w:rsidRPr="002E78C8">
        <w:rPr>
          <w:rFonts w:ascii="Trebuchet MS" w:hAnsi="Trebuchet MS"/>
          <w:b/>
          <w:bCs/>
        </w:rPr>
        <w:t>GOZ</w:t>
      </w:r>
      <w:r w:rsidR="00D52137" w:rsidRPr="002E78C8">
        <w:rPr>
          <w:rFonts w:ascii="Trebuchet MS" w:hAnsi="Trebuchet MS"/>
        </w:rPr>
        <w:t xml:space="preserve"> </w:t>
      </w:r>
      <w:r w:rsidRPr="002E78C8">
        <w:rPr>
          <w:rFonts w:ascii="Trebuchet MS" w:hAnsi="Trebuchet MS"/>
        </w:rPr>
        <w:t>invests in high-quality industrial and office properties in Australia</w:t>
      </w:r>
      <w:r w:rsidR="003B3D67" w:rsidRPr="002E78C8">
        <w:rPr>
          <w:rFonts w:ascii="Trebuchet MS" w:hAnsi="Trebuchet MS"/>
        </w:rPr>
        <w:t>. It</w:t>
      </w:r>
      <w:r w:rsidRPr="002E78C8">
        <w:rPr>
          <w:rFonts w:ascii="Trebuchet MS" w:hAnsi="Trebuchet MS"/>
        </w:rPr>
        <w:t xml:space="preserve"> accounts for</w:t>
      </w:r>
      <w:r w:rsidR="005A06D3" w:rsidRPr="002E78C8">
        <w:rPr>
          <w:rFonts w:ascii="Trebuchet MS" w:hAnsi="Trebuchet MS"/>
        </w:rPr>
        <w:t xml:space="preserve"> </w:t>
      </w:r>
      <w:r w:rsidRPr="002E78C8">
        <w:rPr>
          <w:rFonts w:ascii="Trebuchet MS" w:hAnsi="Trebuchet MS"/>
        </w:rPr>
        <w:t>22.8% of Growthpoint's total assets by book value and 18.</w:t>
      </w:r>
      <w:r w:rsidR="00A0357D" w:rsidRPr="002E78C8">
        <w:rPr>
          <w:rFonts w:ascii="Trebuchet MS" w:hAnsi="Trebuchet MS"/>
        </w:rPr>
        <w:t xml:space="preserve">3 </w:t>
      </w:r>
      <w:r w:rsidRPr="002E78C8">
        <w:rPr>
          <w:rFonts w:ascii="Trebuchet MS" w:hAnsi="Trebuchet MS"/>
        </w:rPr>
        <w:t xml:space="preserve">% of its DIPS. </w:t>
      </w:r>
    </w:p>
    <w:p w14:paraId="722539C3" w14:textId="77777777" w:rsidR="00610278" w:rsidRPr="002E78C8" w:rsidRDefault="00610278" w:rsidP="00C274AC">
      <w:pPr>
        <w:spacing w:after="0" w:line="276" w:lineRule="auto"/>
        <w:rPr>
          <w:rFonts w:ascii="Trebuchet MS" w:hAnsi="Trebuchet MS"/>
        </w:rPr>
      </w:pPr>
    </w:p>
    <w:p w14:paraId="634CFA5B" w14:textId="73930F85" w:rsidR="00E8499E" w:rsidRPr="002E78C8" w:rsidRDefault="00E8499E" w:rsidP="00E8499E">
      <w:pPr>
        <w:spacing w:after="0" w:line="276" w:lineRule="auto"/>
        <w:rPr>
          <w:rFonts w:ascii="Trebuchet MS" w:hAnsi="Trebuchet MS"/>
        </w:rPr>
      </w:pPr>
      <w:r w:rsidRPr="002E78C8">
        <w:rPr>
          <w:rFonts w:ascii="Trebuchet MS" w:hAnsi="Trebuchet MS"/>
          <w:i/>
          <w:iCs/>
        </w:rPr>
        <w:t>"GOZ's operations and balance sheet are robust, and it continues to provide Growthpoint with core exposure to a stable international market. Australia continues to stand out as a highly attractive investment environment. However, in context of the country’s highest interest rate environment in some 15 years, finding growth is proving tough,”</w:t>
      </w:r>
      <w:r w:rsidRPr="002E78C8">
        <w:rPr>
          <w:rFonts w:ascii="Trebuchet MS" w:hAnsi="Trebuchet MS"/>
        </w:rPr>
        <w:t xml:space="preserve"> says Sasse.</w:t>
      </w:r>
    </w:p>
    <w:p w14:paraId="13744F48" w14:textId="77777777" w:rsidR="00E8499E" w:rsidRPr="002E78C8" w:rsidRDefault="00E8499E" w:rsidP="00E8499E">
      <w:pPr>
        <w:spacing w:after="0" w:line="276" w:lineRule="auto"/>
        <w:rPr>
          <w:rFonts w:ascii="Trebuchet MS" w:hAnsi="Trebuchet MS"/>
          <w:highlight w:val="yellow"/>
        </w:rPr>
      </w:pPr>
    </w:p>
    <w:p w14:paraId="63A5E5E3" w14:textId="0A651B70" w:rsidR="00F84BDB" w:rsidRPr="002E78C8" w:rsidRDefault="005D12DF" w:rsidP="00C274AC">
      <w:pPr>
        <w:spacing w:after="0" w:line="276" w:lineRule="auto"/>
        <w:rPr>
          <w:rFonts w:ascii="Trebuchet MS" w:hAnsi="Trebuchet MS"/>
        </w:rPr>
      </w:pPr>
      <w:r w:rsidRPr="002E78C8">
        <w:rPr>
          <w:rFonts w:ascii="Trebuchet MS" w:hAnsi="Trebuchet MS"/>
        </w:rPr>
        <w:t>W</w:t>
      </w:r>
      <w:r w:rsidR="006B57B6" w:rsidRPr="002E78C8">
        <w:rPr>
          <w:rFonts w:ascii="Trebuchet MS" w:hAnsi="Trebuchet MS"/>
        </w:rPr>
        <w:t>ith a strong balance sheet including reported gearing of 41.6%, well</w:t>
      </w:r>
      <w:r w:rsidR="00E8499E" w:rsidRPr="002E78C8">
        <w:rPr>
          <w:rFonts w:ascii="Trebuchet MS" w:hAnsi="Trebuchet MS"/>
        </w:rPr>
        <w:t xml:space="preserve"> within</w:t>
      </w:r>
      <w:r w:rsidR="006B57B6" w:rsidRPr="002E78C8">
        <w:rPr>
          <w:rFonts w:ascii="Trebuchet MS" w:hAnsi="Trebuchet MS"/>
        </w:rPr>
        <w:t xml:space="preserve"> its gearing target range of 35% to 45%</w:t>
      </w:r>
      <w:r w:rsidR="00C07DA7" w:rsidRPr="002E78C8">
        <w:rPr>
          <w:rFonts w:ascii="Trebuchet MS" w:hAnsi="Trebuchet MS"/>
        </w:rPr>
        <w:t>,</w:t>
      </w:r>
      <w:r w:rsidR="00DD50D7" w:rsidRPr="002E78C8">
        <w:rPr>
          <w:rFonts w:ascii="Trebuchet MS" w:hAnsi="Trebuchet MS"/>
        </w:rPr>
        <w:t xml:space="preserve"> </w:t>
      </w:r>
      <w:r w:rsidR="009F2020" w:rsidRPr="002E78C8">
        <w:rPr>
          <w:rFonts w:ascii="Trebuchet MS" w:hAnsi="Trebuchet MS"/>
        </w:rPr>
        <w:t>GOZ delivered distribution</w:t>
      </w:r>
      <w:r w:rsidR="00D97F53" w:rsidRPr="002E78C8">
        <w:rPr>
          <w:rFonts w:ascii="Trebuchet MS" w:hAnsi="Trebuchet MS"/>
        </w:rPr>
        <w:t>s</w:t>
      </w:r>
      <w:r w:rsidR="009F2020" w:rsidRPr="002E78C8">
        <w:rPr>
          <w:rFonts w:ascii="Trebuchet MS" w:hAnsi="Trebuchet MS"/>
        </w:rPr>
        <w:t xml:space="preserve"> consistent with its guidance range</w:t>
      </w:r>
      <w:r w:rsidR="00C07DA7" w:rsidRPr="002E78C8">
        <w:rPr>
          <w:rFonts w:ascii="Trebuchet MS" w:hAnsi="Trebuchet MS"/>
        </w:rPr>
        <w:t>. It achieved</w:t>
      </w:r>
      <w:r w:rsidR="009F2641" w:rsidRPr="002E78C8">
        <w:rPr>
          <w:rFonts w:ascii="Trebuchet MS" w:hAnsi="Trebuchet MS"/>
        </w:rPr>
        <w:t xml:space="preserve"> </w:t>
      </w:r>
      <w:r w:rsidR="004C08A4" w:rsidRPr="002E78C8">
        <w:rPr>
          <w:rFonts w:ascii="Trebuchet MS" w:hAnsi="Trebuchet MS"/>
        </w:rPr>
        <w:t>a 0.9</w:t>
      </w:r>
      <w:r w:rsidR="00276CA7" w:rsidRPr="002E78C8">
        <w:rPr>
          <w:rFonts w:ascii="Trebuchet MS" w:hAnsi="Trebuchet MS"/>
        </w:rPr>
        <w:t>%</w:t>
      </w:r>
      <w:r w:rsidR="004C08A4" w:rsidRPr="002E78C8">
        <w:rPr>
          <w:rFonts w:ascii="Trebuchet MS" w:hAnsi="Trebuchet MS"/>
        </w:rPr>
        <w:t xml:space="preserve"> increase in FFO to</w:t>
      </w:r>
      <w:r w:rsidR="009F2020" w:rsidRPr="002E78C8">
        <w:rPr>
          <w:rFonts w:ascii="Trebuchet MS" w:hAnsi="Trebuchet MS"/>
        </w:rPr>
        <w:t xml:space="preserve"> A$23.</w:t>
      </w:r>
      <w:r w:rsidR="00846FDF" w:rsidRPr="002E78C8">
        <w:rPr>
          <w:rFonts w:ascii="Trebuchet MS" w:hAnsi="Trebuchet MS"/>
        </w:rPr>
        <w:t>5</w:t>
      </w:r>
      <w:r w:rsidR="009F2020" w:rsidRPr="002E78C8">
        <w:rPr>
          <w:rFonts w:ascii="Trebuchet MS" w:hAnsi="Trebuchet MS"/>
        </w:rPr>
        <w:t xml:space="preserve">cps </w:t>
      </w:r>
      <w:r w:rsidR="00846FDF" w:rsidRPr="002E78C8">
        <w:rPr>
          <w:rFonts w:ascii="Trebuchet MS" w:hAnsi="Trebuchet MS"/>
        </w:rPr>
        <w:t>from</w:t>
      </w:r>
      <w:r w:rsidR="009F2020" w:rsidRPr="002E78C8">
        <w:rPr>
          <w:rFonts w:ascii="Trebuchet MS" w:hAnsi="Trebuchet MS"/>
        </w:rPr>
        <w:t xml:space="preserve"> A$23.</w:t>
      </w:r>
      <w:r w:rsidR="00846FDF" w:rsidRPr="002E78C8">
        <w:rPr>
          <w:rFonts w:ascii="Trebuchet MS" w:hAnsi="Trebuchet MS"/>
        </w:rPr>
        <w:t>3</w:t>
      </w:r>
      <w:r w:rsidR="009F2020" w:rsidRPr="002E78C8">
        <w:rPr>
          <w:rFonts w:ascii="Trebuchet MS" w:hAnsi="Trebuchet MS"/>
        </w:rPr>
        <w:t xml:space="preserve">cps </w:t>
      </w:r>
      <w:r w:rsidR="00846FDF" w:rsidRPr="002E78C8">
        <w:rPr>
          <w:rFonts w:ascii="Trebuchet MS" w:hAnsi="Trebuchet MS"/>
        </w:rPr>
        <w:t>in FY26 and 1.1</w:t>
      </w:r>
      <w:r w:rsidR="00001EF3" w:rsidRPr="002E78C8">
        <w:rPr>
          <w:rFonts w:ascii="Trebuchet MS" w:hAnsi="Trebuchet MS"/>
        </w:rPr>
        <w:t>% increase in DPS to</w:t>
      </w:r>
      <w:r w:rsidR="00124481" w:rsidRPr="002E78C8">
        <w:rPr>
          <w:rFonts w:ascii="Trebuchet MS" w:hAnsi="Trebuchet MS"/>
        </w:rPr>
        <w:t xml:space="preserve"> A$18.4cps from</w:t>
      </w:r>
      <w:r w:rsidR="009F2020" w:rsidRPr="002E78C8">
        <w:rPr>
          <w:rFonts w:ascii="Trebuchet MS" w:hAnsi="Trebuchet MS"/>
        </w:rPr>
        <w:t xml:space="preserve"> A$18.</w:t>
      </w:r>
      <w:r w:rsidR="00124481" w:rsidRPr="002E78C8">
        <w:rPr>
          <w:rFonts w:ascii="Trebuchet MS" w:hAnsi="Trebuchet MS"/>
        </w:rPr>
        <w:t>2</w:t>
      </w:r>
      <w:r w:rsidR="009F2020" w:rsidRPr="002E78C8">
        <w:rPr>
          <w:rFonts w:ascii="Trebuchet MS" w:hAnsi="Trebuchet MS"/>
        </w:rPr>
        <w:t>cps</w:t>
      </w:r>
      <w:r w:rsidR="00124481" w:rsidRPr="002E78C8">
        <w:rPr>
          <w:rFonts w:ascii="Trebuchet MS" w:hAnsi="Trebuchet MS"/>
        </w:rPr>
        <w:t xml:space="preserve"> (e</w:t>
      </w:r>
      <w:r w:rsidR="00C86440" w:rsidRPr="002E78C8">
        <w:rPr>
          <w:rFonts w:ascii="Trebuchet MS" w:hAnsi="Trebuchet MS"/>
        </w:rPr>
        <w:t xml:space="preserve">xcluding the one-off distribution </w:t>
      </w:r>
      <w:r w:rsidR="0055232A" w:rsidRPr="002E78C8">
        <w:rPr>
          <w:rFonts w:ascii="Trebuchet MS" w:hAnsi="Trebuchet MS"/>
        </w:rPr>
        <w:t>due</w:t>
      </w:r>
      <w:r w:rsidR="00D97F53" w:rsidRPr="002E78C8">
        <w:rPr>
          <w:rFonts w:ascii="Trebuchet MS" w:hAnsi="Trebuchet MS"/>
        </w:rPr>
        <w:t xml:space="preserve"> to</w:t>
      </w:r>
      <w:r w:rsidR="00CF0571" w:rsidRPr="002E78C8">
        <w:rPr>
          <w:rFonts w:ascii="Trebuchet MS" w:hAnsi="Trebuchet MS"/>
        </w:rPr>
        <w:t xml:space="preserve"> the Growthpoint Australia Logistics Partnership asset sales)</w:t>
      </w:r>
      <w:r w:rsidR="009F2020" w:rsidRPr="002E78C8">
        <w:rPr>
          <w:rFonts w:ascii="Trebuchet MS" w:hAnsi="Trebuchet MS"/>
        </w:rPr>
        <w:t xml:space="preserve">. </w:t>
      </w:r>
    </w:p>
    <w:p w14:paraId="5FA2A84F" w14:textId="77777777" w:rsidR="00610278" w:rsidRPr="002E78C8" w:rsidRDefault="00610278" w:rsidP="00C274AC">
      <w:pPr>
        <w:spacing w:after="0" w:line="276" w:lineRule="auto"/>
        <w:rPr>
          <w:rFonts w:ascii="Trebuchet MS" w:hAnsi="Trebuchet MS"/>
        </w:rPr>
      </w:pPr>
    </w:p>
    <w:p w14:paraId="4A80FFF3" w14:textId="57B6707C" w:rsidR="00347B2F" w:rsidRPr="002E78C8" w:rsidRDefault="009F2020" w:rsidP="00C274AC">
      <w:pPr>
        <w:spacing w:after="0" w:line="276" w:lineRule="auto"/>
        <w:rPr>
          <w:rFonts w:ascii="Trebuchet MS" w:hAnsi="Trebuchet MS"/>
        </w:rPr>
      </w:pPr>
      <w:r w:rsidRPr="002E78C8">
        <w:rPr>
          <w:rFonts w:ascii="Trebuchet MS" w:hAnsi="Trebuchet MS"/>
        </w:rPr>
        <w:t>Within GOZ's direct property portfolio, operating fundamentals remain robust</w:t>
      </w:r>
      <w:r w:rsidR="00FD790F" w:rsidRPr="002E78C8">
        <w:rPr>
          <w:rFonts w:ascii="Trebuchet MS" w:hAnsi="Trebuchet MS"/>
        </w:rPr>
        <w:t>.</w:t>
      </w:r>
      <w:r w:rsidRPr="002E78C8">
        <w:rPr>
          <w:rFonts w:ascii="Trebuchet MS" w:hAnsi="Trebuchet MS"/>
        </w:rPr>
        <w:t xml:space="preserve"> Occupancy stands at 9</w:t>
      </w:r>
      <w:r w:rsidR="00B97C4F" w:rsidRPr="002E78C8">
        <w:rPr>
          <w:rFonts w:ascii="Trebuchet MS" w:hAnsi="Trebuchet MS"/>
        </w:rPr>
        <w:t>7</w:t>
      </w:r>
      <w:r w:rsidRPr="002E78C8">
        <w:rPr>
          <w:rFonts w:ascii="Trebuchet MS" w:hAnsi="Trebuchet MS"/>
        </w:rPr>
        <w:t xml:space="preserve">.0% </w:t>
      </w:r>
      <w:r w:rsidR="00B97C4F" w:rsidRPr="002E78C8">
        <w:rPr>
          <w:rFonts w:ascii="Trebuchet MS" w:hAnsi="Trebuchet MS"/>
        </w:rPr>
        <w:t>of GLA</w:t>
      </w:r>
      <w:r w:rsidRPr="002E78C8">
        <w:rPr>
          <w:rFonts w:ascii="Trebuchet MS" w:hAnsi="Trebuchet MS"/>
        </w:rPr>
        <w:t xml:space="preserve"> and the portfolio maintains a weighted average lease term of </w:t>
      </w:r>
      <w:r w:rsidR="00B97C4F" w:rsidRPr="002E78C8">
        <w:rPr>
          <w:rFonts w:ascii="Trebuchet MS" w:hAnsi="Trebuchet MS"/>
        </w:rPr>
        <w:t xml:space="preserve">6.1 years. </w:t>
      </w:r>
      <w:r w:rsidRPr="002E78C8">
        <w:rPr>
          <w:rFonts w:ascii="Trebuchet MS" w:hAnsi="Trebuchet MS"/>
        </w:rPr>
        <w:t xml:space="preserve">Like-for-like property funds from operations increased by </w:t>
      </w:r>
      <w:r w:rsidR="00866204" w:rsidRPr="002E78C8">
        <w:rPr>
          <w:rFonts w:ascii="Trebuchet MS" w:hAnsi="Trebuchet MS"/>
        </w:rPr>
        <w:t>2.6%</w:t>
      </w:r>
      <w:r w:rsidRPr="002E78C8">
        <w:rPr>
          <w:rFonts w:ascii="Trebuchet MS" w:hAnsi="Trebuchet MS"/>
        </w:rPr>
        <w:t>. GOZ's fund management platform</w:t>
      </w:r>
      <w:r w:rsidR="00136F46" w:rsidRPr="002E78C8">
        <w:rPr>
          <w:rFonts w:ascii="Trebuchet MS" w:hAnsi="Trebuchet MS"/>
        </w:rPr>
        <w:t xml:space="preserve"> </w:t>
      </w:r>
      <w:r w:rsidR="00CB2B35" w:rsidRPr="002E78C8">
        <w:rPr>
          <w:rFonts w:ascii="Trebuchet MS" w:hAnsi="Trebuchet MS"/>
        </w:rPr>
        <w:t xml:space="preserve">added </w:t>
      </w:r>
      <w:r w:rsidR="00136F46" w:rsidRPr="002E78C8">
        <w:rPr>
          <w:rFonts w:ascii="Trebuchet MS" w:hAnsi="Trebuchet MS"/>
        </w:rPr>
        <w:t>A$</w:t>
      </w:r>
      <w:r w:rsidR="0048678E" w:rsidRPr="002E78C8">
        <w:rPr>
          <w:rFonts w:ascii="Trebuchet MS" w:hAnsi="Trebuchet MS"/>
        </w:rPr>
        <w:t xml:space="preserve">125m of </w:t>
      </w:r>
      <w:r w:rsidR="00CD6231" w:rsidRPr="002E78C8">
        <w:rPr>
          <w:rFonts w:ascii="Trebuchet MS" w:hAnsi="Trebuchet MS"/>
        </w:rPr>
        <w:t>AUM and</w:t>
      </w:r>
      <w:r w:rsidR="001B4C1A" w:rsidRPr="002E78C8">
        <w:rPr>
          <w:rFonts w:ascii="Trebuchet MS" w:hAnsi="Trebuchet MS"/>
        </w:rPr>
        <w:t xml:space="preserve"> closed the year with </w:t>
      </w:r>
      <w:r w:rsidR="003D4806" w:rsidRPr="002E78C8">
        <w:rPr>
          <w:rFonts w:ascii="Trebuchet MS" w:hAnsi="Trebuchet MS"/>
        </w:rPr>
        <w:t xml:space="preserve">AUM of </w:t>
      </w:r>
      <w:r w:rsidRPr="002E78C8">
        <w:rPr>
          <w:rFonts w:ascii="Trebuchet MS" w:hAnsi="Trebuchet MS"/>
        </w:rPr>
        <w:t>A$1.</w:t>
      </w:r>
      <w:r w:rsidR="003D4806" w:rsidRPr="002E78C8">
        <w:rPr>
          <w:rFonts w:ascii="Trebuchet MS" w:hAnsi="Trebuchet MS"/>
        </w:rPr>
        <w:t>2</w:t>
      </w:r>
      <w:r w:rsidRPr="002E78C8">
        <w:rPr>
          <w:rFonts w:ascii="Trebuchet MS" w:hAnsi="Trebuchet MS"/>
        </w:rPr>
        <w:t>bn</w:t>
      </w:r>
      <w:r w:rsidR="003D4806" w:rsidRPr="002E78C8">
        <w:rPr>
          <w:rFonts w:ascii="Trebuchet MS" w:hAnsi="Trebuchet MS"/>
        </w:rPr>
        <w:t>, down from</w:t>
      </w:r>
      <w:r w:rsidRPr="002E78C8">
        <w:rPr>
          <w:rFonts w:ascii="Trebuchet MS" w:hAnsi="Trebuchet MS"/>
        </w:rPr>
        <w:t xml:space="preserve"> </w:t>
      </w:r>
      <w:r w:rsidR="003D4806" w:rsidRPr="002E78C8">
        <w:rPr>
          <w:rFonts w:ascii="Trebuchet MS" w:hAnsi="Trebuchet MS"/>
        </w:rPr>
        <w:t>A$1.4bn</w:t>
      </w:r>
      <w:r w:rsidR="00CD6231" w:rsidRPr="002E78C8">
        <w:rPr>
          <w:rFonts w:ascii="Trebuchet MS" w:hAnsi="Trebuchet MS"/>
        </w:rPr>
        <w:t xml:space="preserve"> at FY25.</w:t>
      </w:r>
    </w:p>
    <w:p w14:paraId="7E2E1A7F" w14:textId="77777777" w:rsidR="00610278" w:rsidRPr="002E78C8" w:rsidRDefault="00610278" w:rsidP="00C274AC">
      <w:pPr>
        <w:spacing w:after="0" w:line="276" w:lineRule="auto"/>
        <w:rPr>
          <w:rFonts w:ascii="Trebuchet MS" w:hAnsi="Trebuchet MS"/>
        </w:rPr>
      </w:pPr>
    </w:p>
    <w:p w14:paraId="7210F75A" w14:textId="0D062E06" w:rsidR="00D901DE" w:rsidRPr="002E78C8" w:rsidRDefault="009F2020" w:rsidP="00C274AC">
      <w:pPr>
        <w:spacing w:after="0" w:line="276" w:lineRule="auto"/>
        <w:rPr>
          <w:rFonts w:ascii="Trebuchet MS" w:hAnsi="Trebuchet MS"/>
        </w:rPr>
      </w:pPr>
      <w:r w:rsidRPr="002E78C8">
        <w:rPr>
          <w:rFonts w:ascii="Trebuchet MS" w:hAnsi="Trebuchet MS"/>
          <w:b/>
          <w:bCs/>
        </w:rPr>
        <w:t>GWI,</w:t>
      </w:r>
      <w:r w:rsidRPr="002E78C8">
        <w:rPr>
          <w:rFonts w:ascii="Trebuchet MS" w:hAnsi="Trebuchet MS"/>
        </w:rPr>
        <w:t xml:space="preserve"> which invests in offices and mixed-use precincts in Poland and Romania, reflects 11.</w:t>
      </w:r>
      <w:r w:rsidR="00EB7B0B" w:rsidRPr="002E78C8">
        <w:rPr>
          <w:rFonts w:ascii="Trebuchet MS" w:hAnsi="Trebuchet MS"/>
        </w:rPr>
        <w:t>0</w:t>
      </w:r>
      <w:r w:rsidRPr="002E78C8">
        <w:rPr>
          <w:rFonts w:ascii="Trebuchet MS" w:hAnsi="Trebuchet MS"/>
        </w:rPr>
        <w:t>% of Growthpoint's total assets by book value</w:t>
      </w:r>
      <w:r w:rsidR="00EB7B0B" w:rsidRPr="002E78C8">
        <w:rPr>
          <w:rFonts w:ascii="Trebuchet MS" w:hAnsi="Trebuchet MS"/>
        </w:rPr>
        <w:t xml:space="preserve">, and </w:t>
      </w:r>
      <w:r w:rsidR="00D901DE" w:rsidRPr="002E78C8">
        <w:rPr>
          <w:rFonts w:ascii="Trebuchet MS" w:hAnsi="Trebuchet MS"/>
        </w:rPr>
        <w:t xml:space="preserve">3.8% of its DPS. </w:t>
      </w:r>
    </w:p>
    <w:p w14:paraId="35F58883" w14:textId="77777777" w:rsidR="00610278" w:rsidRPr="002E78C8" w:rsidRDefault="00610278" w:rsidP="00C274AC">
      <w:pPr>
        <w:spacing w:after="0" w:line="276" w:lineRule="auto"/>
        <w:rPr>
          <w:rFonts w:ascii="Trebuchet MS" w:hAnsi="Trebuchet MS"/>
        </w:rPr>
      </w:pPr>
    </w:p>
    <w:p w14:paraId="1BD55042" w14:textId="63DA5A39" w:rsidR="005A4E6E" w:rsidRPr="002E78C8" w:rsidRDefault="009F2020" w:rsidP="00C274AC">
      <w:pPr>
        <w:spacing w:after="0" w:line="276" w:lineRule="auto"/>
        <w:rPr>
          <w:rFonts w:ascii="Trebuchet MS" w:hAnsi="Trebuchet MS"/>
        </w:rPr>
      </w:pPr>
      <w:r w:rsidRPr="002E78C8">
        <w:rPr>
          <w:rFonts w:ascii="Trebuchet MS" w:hAnsi="Trebuchet MS"/>
        </w:rPr>
        <w:t>GWI's balance sheet is robust and its operations performed strongly. Gearing reduced further</w:t>
      </w:r>
      <w:r w:rsidR="00C52698" w:rsidRPr="002E78C8">
        <w:rPr>
          <w:rFonts w:ascii="Trebuchet MS" w:hAnsi="Trebuchet MS"/>
        </w:rPr>
        <w:t xml:space="preserve"> to 36.7%</w:t>
      </w:r>
      <w:r w:rsidRPr="002E78C8">
        <w:rPr>
          <w:rFonts w:ascii="Trebuchet MS" w:hAnsi="Trebuchet MS"/>
        </w:rPr>
        <w:t xml:space="preserve"> from 3</w:t>
      </w:r>
      <w:r w:rsidR="00C52698" w:rsidRPr="002E78C8">
        <w:rPr>
          <w:rFonts w:ascii="Trebuchet MS" w:hAnsi="Trebuchet MS"/>
        </w:rPr>
        <w:t>8</w:t>
      </w:r>
      <w:r w:rsidRPr="002E78C8">
        <w:rPr>
          <w:rFonts w:ascii="Trebuchet MS" w:hAnsi="Trebuchet MS"/>
        </w:rPr>
        <w:t xml:space="preserve">.0% at </w:t>
      </w:r>
      <w:r w:rsidR="00C52698" w:rsidRPr="002E78C8">
        <w:rPr>
          <w:rFonts w:ascii="Trebuchet MS" w:hAnsi="Trebuchet MS"/>
        </w:rPr>
        <w:t>FY25</w:t>
      </w:r>
      <w:r w:rsidRPr="002E78C8">
        <w:rPr>
          <w:rFonts w:ascii="Trebuchet MS" w:hAnsi="Trebuchet MS"/>
        </w:rPr>
        <w:t xml:space="preserve">. </w:t>
      </w:r>
      <w:r w:rsidR="004471E7" w:rsidRPr="002E78C8">
        <w:rPr>
          <w:rFonts w:ascii="Trebuchet MS" w:hAnsi="Trebuchet MS"/>
        </w:rPr>
        <w:t xml:space="preserve">Its portfolio, which includes 36 assets in Poland and </w:t>
      </w:r>
      <w:r w:rsidR="004471E7" w:rsidRPr="002E78C8">
        <w:rPr>
          <w:rFonts w:ascii="Trebuchet MS" w:hAnsi="Trebuchet MS"/>
        </w:rPr>
        <w:lastRenderedPageBreak/>
        <w:t>20 in Romania, increased in value by 0.</w:t>
      </w:r>
      <w:r w:rsidR="00276CA7" w:rsidRPr="002E78C8">
        <w:rPr>
          <w:rFonts w:ascii="Trebuchet MS" w:hAnsi="Trebuchet MS"/>
        </w:rPr>
        <w:t>3</w:t>
      </w:r>
      <w:r w:rsidR="004471E7" w:rsidRPr="002E78C8">
        <w:rPr>
          <w:rFonts w:ascii="Trebuchet MS" w:hAnsi="Trebuchet MS"/>
        </w:rPr>
        <w:t>% from FY25 to €2.6bn</w:t>
      </w:r>
      <w:r w:rsidRPr="002E78C8">
        <w:rPr>
          <w:rFonts w:ascii="Trebuchet MS" w:hAnsi="Trebuchet MS"/>
        </w:rPr>
        <w:t>. GWI continues to</w:t>
      </w:r>
      <w:r w:rsidR="00D57BE5" w:rsidRPr="002E78C8">
        <w:rPr>
          <w:rFonts w:ascii="Trebuchet MS" w:hAnsi="Trebuchet MS"/>
        </w:rPr>
        <w:t xml:space="preserve"> recycl</w:t>
      </w:r>
      <w:r w:rsidR="00C07DA7" w:rsidRPr="002E78C8">
        <w:rPr>
          <w:rFonts w:ascii="Trebuchet MS" w:hAnsi="Trebuchet MS"/>
        </w:rPr>
        <w:t>e</w:t>
      </w:r>
      <w:r w:rsidR="00D57BE5" w:rsidRPr="002E78C8">
        <w:rPr>
          <w:rFonts w:ascii="Trebuchet MS" w:hAnsi="Trebuchet MS"/>
        </w:rPr>
        <w:t xml:space="preserve"> assets and</w:t>
      </w:r>
      <w:r w:rsidRPr="002E78C8">
        <w:rPr>
          <w:rFonts w:ascii="Trebuchet MS" w:hAnsi="Trebuchet MS"/>
        </w:rPr>
        <w:t xml:space="preserve"> invest in its portfolio</w:t>
      </w:r>
      <w:r w:rsidR="00D57BE5" w:rsidRPr="002E78C8">
        <w:rPr>
          <w:rFonts w:ascii="Trebuchet MS" w:hAnsi="Trebuchet MS"/>
        </w:rPr>
        <w:t>.</w:t>
      </w:r>
      <w:r w:rsidRPr="002E78C8">
        <w:rPr>
          <w:rFonts w:ascii="Trebuchet MS" w:hAnsi="Trebuchet MS"/>
        </w:rPr>
        <w:t xml:space="preserve"> Green Court D will add a further 17,200m² of state-of-the-art office space in Bucharest on completion, and the major refurbishment of the iconic 48,300m² Renoma mixed-use property in Wroclaw, Poland, was completed during </w:t>
      </w:r>
      <w:r w:rsidR="00C7503D" w:rsidRPr="002E78C8">
        <w:rPr>
          <w:rFonts w:ascii="Trebuchet MS" w:hAnsi="Trebuchet MS"/>
        </w:rPr>
        <w:t>FY</w:t>
      </w:r>
      <w:r w:rsidRPr="002E78C8">
        <w:rPr>
          <w:rFonts w:ascii="Trebuchet MS" w:hAnsi="Trebuchet MS"/>
        </w:rPr>
        <w:t xml:space="preserve">26. </w:t>
      </w:r>
    </w:p>
    <w:p w14:paraId="61CC369B" w14:textId="77777777" w:rsidR="00610278" w:rsidRPr="002E78C8" w:rsidRDefault="00610278" w:rsidP="00C274AC">
      <w:pPr>
        <w:spacing w:after="0" w:line="276" w:lineRule="auto"/>
        <w:rPr>
          <w:rFonts w:ascii="Trebuchet MS" w:hAnsi="Trebuchet MS"/>
        </w:rPr>
      </w:pPr>
    </w:p>
    <w:p w14:paraId="5476B13B" w14:textId="4DE54C4F" w:rsidR="005A4E6E" w:rsidRPr="002E78C8" w:rsidRDefault="009F2020" w:rsidP="00C274AC">
      <w:pPr>
        <w:spacing w:after="0" w:line="276" w:lineRule="auto"/>
        <w:rPr>
          <w:rFonts w:ascii="Trebuchet MS" w:hAnsi="Trebuchet MS"/>
        </w:rPr>
      </w:pPr>
      <w:r w:rsidRPr="002E78C8">
        <w:rPr>
          <w:rFonts w:ascii="Trebuchet MS" w:hAnsi="Trebuchet MS"/>
          <w:b/>
          <w:bCs/>
        </w:rPr>
        <w:t>Lango,</w:t>
      </w:r>
      <w:r w:rsidRPr="002E78C8">
        <w:rPr>
          <w:rFonts w:ascii="Trebuchet MS" w:hAnsi="Trebuchet MS"/>
        </w:rPr>
        <w:t xml:space="preserve"> which invests in prime commercial real estate assets in key gateway cities across the African continent (excluding SA), accounts for 1.</w:t>
      </w:r>
      <w:r w:rsidR="00A14273" w:rsidRPr="002E78C8">
        <w:rPr>
          <w:rFonts w:ascii="Trebuchet MS" w:hAnsi="Trebuchet MS"/>
        </w:rPr>
        <w:t>8</w:t>
      </w:r>
      <w:r w:rsidRPr="002E78C8">
        <w:rPr>
          <w:rFonts w:ascii="Trebuchet MS" w:hAnsi="Trebuchet MS"/>
        </w:rPr>
        <w:t xml:space="preserve">% of Growthpoint's total assets by book value. </w:t>
      </w:r>
    </w:p>
    <w:p w14:paraId="2EA41091" w14:textId="77777777" w:rsidR="00610278" w:rsidRPr="002E78C8" w:rsidRDefault="00610278" w:rsidP="00C274AC">
      <w:pPr>
        <w:spacing w:after="0" w:line="276" w:lineRule="auto"/>
        <w:rPr>
          <w:rFonts w:ascii="Trebuchet MS" w:hAnsi="Trebuchet MS"/>
        </w:rPr>
      </w:pPr>
    </w:p>
    <w:p w14:paraId="2F300628" w14:textId="77777777" w:rsidR="005A4E6E" w:rsidRPr="002E78C8" w:rsidRDefault="009F2020" w:rsidP="00C274AC">
      <w:pPr>
        <w:spacing w:after="0" w:line="276" w:lineRule="auto"/>
        <w:rPr>
          <w:rFonts w:ascii="Trebuchet MS" w:hAnsi="Trebuchet MS"/>
          <w:b/>
          <w:bCs/>
        </w:rPr>
      </w:pPr>
      <w:r w:rsidRPr="002E78C8">
        <w:rPr>
          <w:rFonts w:ascii="Trebuchet MS" w:hAnsi="Trebuchet MS"/>
          <w:b/>
          <w:bCs/>
        </w:rPr>
        <w:t>LOOKING AHEAD</w:t>
      </w:r>
    </w:p>
    <w:p w14:paraId="28CCF0A5" w14:textId="77777777" w:rsidR="0090481A" w:rsidRPr="002E78C8" w:rsidRDefault="0090481A" w:rsidP="00C274AC">
      <w:pPr>
        <w:spacing w:after="0" w:line="276" w:lineRule="auto"/>
        <w:rPr>
          <w:rFonts w:ascii="Trebuchet MS" w:hAnsi="Trebuchet MS"/>
        </w:rPr>
      </w:pPr>
    </w:p>
    <w:p w14:paraId="5938BCBC" w14:textId="77777777" w:rsidR="0090481A" w:rsidRPr="002E78C8" w:rsidRDefault="0090481A" w:rsidP="00C274AC">
      <w:pPr>
        <w:spacing w:after="0" w:line="276" w:lineRule="auto"/>
        <w:rPr>
          <w:rFonts w:ascii="Trebuchet MS" w:hAnsi="Trebuchet MS"/>
        </w:rPr>
      </w:pPr>
      <w:r w:rsidRPr="002E78C8">
        <w:rPr>
          <w:rFonts w:ascii="Trebuchet MS" w:hAnsi="Trebuchet MS"/>
          <w:i/>
          <w:iCs/>
        </w:rPr>
        <w:t>“Strategic momentum is firmly in place across the SA portfolio. Key metrics are improving across all three SA sectors, supported by Growthpoint's capital recycling into higher-quality assets,”</w:t>
      </w:r>
      <w:r w:rsidRPr="002E78C8">
        <w:rPr>
          <w:rFonts w:ascii="Trebuchet MS" w:hAnsi="Trebuchet MS"/>
        </w:rPr>
        <w:t xml:space="preserve"> says Sasse.</w:t>
      </w:r>
    </w:p>
    <w:p w14:paraId="70AD6D7B" w14:textId="77777777" w:rsidR="0090481A" w:rsidRPr="002E78C8" w:rsidRDefault="0090481A" w:rsidP="00C274AC">
      <w:pPr>
        <w:spacing w:after="0" w:line="276" w:lineRule="auto"/>
        <w:rPr>
          <w:rFonts w:ascii="Trebuchet MS" w:hAnsi="Trebuchet MS"/>
        </w:rPr>
      </w:pPr>
    </w:p>
    <w:p w14:paraId="55262010" w14:textId="7E11F562" w:rsidR="005957E4" w:rsidRPr="002E78C8" w:rsidRDefault="002B4C46" w:rsidP="00C274AC">
      <w:pPr>
        <w:spacing w:after="0" w:line="276" w:lineRule="auto"/>
        <w:rPr>
          <w:rFonts w:ascii="Trebuchet MS" w:hAnsi="Trebuchet MS"/>
        </w:rPr>
      </w:pPr>
      <w:r w:rsidRPr="002E78C8">
        <w:rPr>
          <w:rFonts w:ascii="Trebuchet MS" w:hAnsi="Trebuchet MS"/>
        </w:rPr>
        <w:t>Disciplined c</w:t>
      </w:r>
      <w:r w:rsidR="00DF7B7A" w:rsidRPr="002E78C8">
        <w:rPr>
          <w:rFonts w:ascii="Trebuchet MS" w:hAnsi="Trebuchet MS"/>
        </w:rPr>
        <w:t xml:space="preserve">apital recycling </w:t>
      </w:r>
      <w:r w:rsidRPr="002E78C8">
        <w:rPr>
          <w:rFonts w:ascii="Trebuchet MS" w:hAnsi="Trebuchet MS"/>
        </w:rPr>
        <w:t>is an ongoing priority</w:t>
      </w:r>
      <w:r w:rsidR="00DF7B7A" w:rsidRPr="002E78C8">
        <w:rPr>
          <w:rFonts w:ascii="Trebuchet MS" w:hAnsi="Trebuchet MS"/>
        </w:rPr>
        <w:t>, with a target of R2</w:t>
      </w:r>
      <w:r w:rsidR="0039244C" w:rsidRPr="002E78C8">
        <w:rPr>
          <w:rFonts w:ascii="Trebuchet MS" w:hAnsi="Trebuchet MS"/>
        </w:rPr>
        <w:t>.0</w:t>
      </w:r>
      <w:r w:rsidR="00DF7B7A" w:rsidRPr="002E78C8">
        <w:rPr>
          <w:rFonts w:ascii="Trebuchet MS" w:hAnsi="Trebuchet MS"/>
        </w:rPr>
        <w:t>bn to R3</w:t>
      </w:r>
      <w:r w:rsidR="0039244C" w:rsidRPr="002E78C8">
        <w:rPr>
          <w:rFonts w:ascii="Trebuchet MS" w:hAnsi="Trebuchet MS"/>
        </w:rPr>
        <w:t>.0</w:t>
      </w:r>
      <w:r w:rsidR="00DF7B7A" w:rsidRPr="002E78C8">
        <w:rPr>
          <w:rFonts w:ascii="Trebuchet MS" w:hAnsi="Trebuchet MS"/>
        </w:rPr>
        <w:t xml:space="preserve">bn </w:t>
      </w:r>
      <w:r w:rsidR="00B51B27" w:rsidRPr="002E78C8">
        <w:rPr>
          <w:rFonts w:ascii="Trebuchet MS" w:hAnsi="Trebuchet MS"/>
        </w:rPr>
        <w:t xml:space="preserve">of </w:t>
      </w:r>
      <w:r w:rsidR="00313A45" w:rsidRPr="002E78C8">
        <w:rPr>
          <w:rFonts w:ascii="Trebuchet MS" w:hAnsi="Trebuchet MS"/>
        </w:rPr>
        <w:t>suitable</w:t>
      </w:r>
      <w:r w:rsidR="00D97F53" w:rsidRPr="002E78C8">
        <w:rPr>
          <w:rFonts w:ascii="Trebuchet MS" w:hAnsi="Trebuchet MS"/>
        </w:rPr>
        <w:t xml:space="preserve"> asset</w:t>
      </w:r>
      <w:r w:rsidR="00313A45" w:rsidRPr="002E78C8">
        <w:rPr>
          <w:rFonts w:ascii="Trebuchet MS" w:hAnsi="Trebuchet MS"/>
        </w:rPr>
        <w:t xml:space="preserve"> </w:t>
      </w:r>
      <w:r w:rsidR="00806294" w:rsidRPr="002E78C8">
        <w:rPr>
          <w:rFonts w:ascii="Trebuchet MS" w:hAnsi="Trebuchet MS"/>
        </w:rPr>
        <w:t xml:space="preserve">disposals </w:t>
      </w:r>
      <w:r w:rsidR="00B51B27" w:rsidRPr="002E78C8">
        <w:rPr>
          <w:rFonts w:ascii="Trebuchet MS" w:hAnsi="Trebuchet MS"/>
        </w:rPr>
        <w:t>annua</w:t>
      </w:r>
      <w:r w:rsidR="00D47E2B" w:rsidRPr="002E78C8">
        <w:rPr>
          <w:rFonts w:ascii="Trebuchet MS" w:hAnsi="Trebuchet MS"/>
        </w:rPr>
        <w:t>l</w:t>
      </w:r>
      <w:r w:rsidR="00B51B27" w:rsidRPr="002E78C8">
        <w:rPr>
          <w:rFonts w:ascii="Trebuchet MS" w:hAnsi="Trebuchet MS"/>
        </w:rPr>
        <w:t>l</w:t>
      </w:r>
      <w:r w:rsidR="00D47E2B" w:rsidRPr="002E78C8">
        <w:rPr>
          <w:rFonts w:ascii="Trebuchet MS" w:hAnsi="Trebuchet MS"/>
        </w:rPr>
        <w:t>y</w:t>
      </w:r>
      <w:r w:rsidRPr="002E78C8">
        <w:rPr>
          <w:rFonts w:ascii="Trebuchet MS" w:hAnsi="Trebuchet MS"/>
        </w:rPr>
        <w:t xml:space="preserve">. </w:t>
      </w:r>
      <w:r w:rsidR="00664FFF" w:rsidRPr="002E78C8">
        <w:rPr>
          <w:rFonts w:ascii="Trebuchet MS" w:hAnsi="Trebuchet MS"/>
        </w:rPr>
        <w:t>While disposals may dilute earnings in the short term, the proceeds will reduce debt, fund investment in higher-growth sectors and regions, and support the development pipeline</w:t>
      </w:r>
      <w:r w:rsidR="00B96896" w:rsidRPr="002E78C8">
        <w:rPr>
          <w:rFonts w:ascii="Trebuchet MS" w:hAnsi="Trebuchet MS"/>
        </w:rPr>
        <w:t>, strengthening</w:t>
      </w:r>
      <w:r w:rsidR="00664FFF" w:rsidRPr="002E78C8">
        <w:rPr>
          <w:rFonts w:ascii="Trebuchet MS" w:hAnsi="Trebuchet MS"/>
        </w:rPr>
        <w:t xml:space="preserve"> long-term earnings quality and resilience.</w:t>
      </w:r>
    </w:p>
    <w:p w14:paraId="16227E1D" w14:textId="77777777" w:rsidR="005957E4" w:rsidRPr="002E78C8" w:rsidRDefault="005957E4" w:rsidP="00C274AC">
      <w:pPr>
        <w:spacing w:after="0" w:line="276" w:lineRule="auto"/>
        <w:rPr>
          <w:rFonts w:ascii="Trebuchet MS" w:hAnsi="Trebuchet MS"/>
        </w:rPr>
      </w:pPr>
    </w:p>
    <w:p w14:paraId="0C5905FF" w14:textId="4AC421EF" w:rsidR="00C06855" w:rsidRPr="002E78C8" w:rsidRDefault="00C06855" w:rsidP="00C274AC">
      <w:pPr>
        <w:spacing w:after="0" w:line="276" w:lineRule="auto"/>
        <w:rPr>
          <w:rFonts w:ascii="Trebuchet MS" w:hAnsi="Trebuchet MS"/>
        </w:rPr>
      </w:pPr>
      <w:r w:rsidRPr="002E78C8">
        <w:rPr>
          <w:rFonts w:ascii="Trebuchet MS" w:hAnsi="Trebuchet MS"/>
        </w:rPr>
        <w:t xml:space="preserve">Growthpoint's trading and development platform, which develops bespoke assets for its own balance sheet </w:t>
      </w:r>
      <w:proofErr w:type="gramStart"/>
      <w:r w:rsidRPr="002E78C8">
        <w:rPr>
          <w:rFonts w:ascii="Trebuchet MS" w:hAnsi="Trebuchet MS"/>
        </w:rPr>
        <w:t>and also</w:t>
      </w:r>
      <w:proofErr w:type="gramEnd"/>
      <w:r w:rsidRPr="002E78C8">
        <w:rPr>
          <w:rFonts w:ascii="Trebuchet MS" w:hAnsi="Trebuchet MS"/>
        </w:rPr>
        <w:t xml:space="preserve"> undertakes fee-generating third-party </w:t>
      </w:r>
      <w:r w:rsidR="00B96896" w:rsidRPr="002E78C8">
        <w:rPr>
          <w:rFonts w:ascii="Trebuchet MS" w:hAnsi="Trebuchet MS"/>
        </w:rPr>
        <w:t>projects,</w:t>
      </w:r>
      <w:r w:rsidRPr="002E78C8">
        <w:rPr>
          <w:rFonts w:ascii="Trebuchet MS" w:hAnsi="Trebuchet MS"/>
        </w:rPr>
        <w:t xml:space="preserve"> is strategic to creating value by reposition</w:t>
      </w:r>
      <w:r w:rsidR="00D97F53" w:rsidRPr="002E78C8">
        <w:rPr>
          <w:rFonts w:ascii="Trebuchet MS" w:hAnsi="Trebuchet MS"/>
        </w:rPr>
        <w:t>ing</w:t>
      </w:r>
      <w:r w:rsidRPr="002E78C8">
        <w:rPr>
          <w:rFonts w:ascii="Trebuchet MS" w:hAnsi="Trebuchet MS"/>
        </w:rPr>
        <w:t xml:space="preserve"> underperforming assets, unlock</w:t>
      </w:r>
      <w:r w:rsidR="00D97F53" w:rsidRPr="002E78C8">
        <w:rPr>
          <w:rFonts w:ascii="Trebuchet MS" w:hAnsi="Trebuchet MS"/>
        </w:rPr>
        <w:t>ing</w:t>
      </w:r>
      <w:r w:rsidRPr="002E78C8">
        <w:rPr>
          <w:rFonts w:ascii="Trebuchet MS" w:hAnsi="Trebuchet MS"/>
        </w:rPr>
        <w:t xml:space="preserve"> development opportunities and generat</w:t>
      </w:r>
      <w:r w:rsidR="00D97F53" w:rsidRPr="002E78C8">
        <w:rPr>
          <w:rFonts w:ascii="Trebuchet MS" w:hAnsi="Trebuchet MS"/>
        </w:rPr>
        <w:t>ing</w:t>
      </w:r>
      <w:r w:rsidRPr="002E78C8">
        <w:rPr>
          <w:rFonts w:ascii="Trebuchet MS" w:hAnsi="Trebuchet MS"/>
        </w:rPr>
        <w:t xml:space="preserve"> attractive returns. </w:t>
      </w:r>
    </w:p>
    <w:p w14:paraId="4E47BF4F" w14:textId="77777777" w:rsidR="00C06855" w:rsidRPr="002E78C8" w:rsidRDefault="00C06855" w:rsidP="00C274AC">
      <w:pPr>
        <w:spacing w:after="0" w:line="276" w:lineRule="auto"/>
        <w:rPr>
          <w:rFonts w:ascii="Trebuchet MS" w:hAnsi="Trebuchet MS"/>
        </w:rPr>
      </w:pPr>
    </w:p>
    <w:p w14:paraId="783200CC" w14:textId="471B16C8" w:rsidR="00553AE3" w:rsidRPr="002E78C8" w:rsidRDefault="00F10A21" w:rsidP="00C274AC">
      <w:pPr>
        <w:spacing w:after="0" w:line="276" w:lineRule="auto"/>
        <w:rPr>
          <w:rFonts w:ascii="Trebuchet MS" w:hAnsi="Trebuchet MS"/>
        </w:rPr>
      </w:pPr>
      <w:r w:rsidRPr="002E78C8">
        <w:rPr>
          <w:rFonts w:ascii="Trebuchet MS" w:hAnsi="Trebuchet MS"/>
        </w:rPr>
        <w:t xml:space="preserve">The </w:t>
      </w:r>
      <w:r w:rsidR="0034209F" w:rsidRPr="002E78C8">
        <w:rPr>
          <w:rFonts w:ascii="Trebuchet MS" w:hAnsi="Trebuchet MS"/>
        </w:rPr>
        <w:t>total SA development pipeline is estimated at between R2bn</w:t>
      </w:r>
      <w:r w:rsidRPr="002E78C8">
        <w:rPr>
          <w:rFonts w:ascii="Trebuchet MS" w:hAnsi="Trebuchet MS"/>
        </w:rPr>
        <w:t xml:space="preserve"> to </w:t>
      </w:r>
      <w:r w:rsidR="0034209F" w:rsidRPr="002E78C8">
        <w:rPr>
          <w:rFonts w:ascii="Trebuchet MS" w:hAnsi="Trebuchet MS"/>
        </w:rPr>
        <w:t>R3bn</w:t>
      </w:r>
      <w:r w:rsidRPr="002E78C8">
        <w:rPr>
          <w:rFonts w:ascii="Trebuchet MS" w:hAnsi="Trebuchet MS"/>
        </w:rPr>
        <w:t xml:space="preserve"> a year</w:t>
      </w:r>
      <w:r w:rsidR="0034209F" w:rsidRPr="002E78C8">
        <w:rPr>
          <w:rFonts w:ascii="Trebuchet MS" w:hAnsi="Trebuchet MS"/>
        </w:rPr>
        <w:t xml:space="preserve"> for the next five years</w:t>
      </w:r>
      <w:r w:rsidRPr="002E78C8">
        <w:rPr>
          <w:rFonts w:ascii="Trebuchet MS" w:hAnsi="Trebuchet MS"/>
        </w:rPr>
        <w:t>,</w:t>
      </w:r>
      <w:r w:rsidR="0034209F" w:rsidRPr="002E78C8">
        <w:rPr>
          <w:rFonts w:ascii="Trebuchet MS" w:hAnsi="Trebuchet MS"/>
        </w:rPr>
        <w:t xml:space="preserve"> </w:t>
      </w:r>
      <w:r w:rsidRPr="002E78C8">
        <w:rPr>
          <w:rFonts w:ascii="Trebuchet MS" w:hAnsi="Trebuchet MS"/>
        </w:rPr>
        <w:t>with logistics</w:t>
      </w:r>
      <w:r w:rsidR="0034209F" w:rsidRPr="002E78C8">
        <w:rPr>
          <w:rFonts w:ascii="Trebuchet MS" w:hAnsi="Trebuchet MS"/>
        </w:rPr>
        <w:t xml:space="preserve"> and </w:t>
      </w:r>
      <w:r w:rsidRPr="002E78C8">
        <w:rPr>
          <w:rFonts w:ascii="Trebuchet MS" w:hAnsi="Trebuchet MS"/>
        </w:rPr>
        <w:t>i</w:t>
      </w:r>
      <w:r w:rsidR="0034209F" w:rsidRPr="002E78C8">
        <w:rPr>
          <w:rFonts w:ascii="Trebuchet MS" w:hAnsi="Trebuchet MS"/>
        </w:rPr>
        <w:t xml:space="preserve">ndustrial sector developments comprising </w:t>
      </w:r>
      <w:r w:rsidRPr="002E78C8">
        <w:rPr>
          <w:rFonts w:ascii="Trebuchet MS" w:hAnsi="Trebuchet MS"/>
        </w:rPr>
        <w:t>around</w:t>
      </w:r>
      <w:r w:rsidR="0034209F" w:rsidRPr="002E78C8">
        <w:rPr>
          <w:rFonts w:ascii="Trebuchet MS" w:hAnsi="Trebuchet MS"/>
        </w:rPr>
        <w:t xml:space="preserve"> R1.4bn, </w:t>
      </w:r>
      <w:r w:rsidRPr="002E78C8">
        <w:rPr>
          <w:rFonts w:ascii="Trebuchet MS" w:hAnsi="Trebuchet MS"/>
        </w:rPr>
        <w:t>o</w:t>
      </w:r>
      <w:r w:rsidR="0034209F" w:rsidRPr="002E78C8">
        <w:rPr>
          <w:rFonts w:ascii="Trebuchet MS" w:hAnsi="Trebuchet MS"/>
        </w:rPr>
        <w:t>ffice</w:t>
      </w:r>
      <w:r w:rsidRPr="002E78C8">
        <w:rPr>
          <w:rFonts w:ascii="Trebuchet MS" w:hAnsi="Trebuchet MS"/>
        </w:rPr>
        <w:t>s</w:t>
      </w:r>
      <w:r w:rsidR="008C1186" w:rsidRPr="002E78C8">
        <w:rPr>
          <w:rFonts w:ascii="Trebuchet MS" w:hAnsi="Trebuchet MS"/>
        </w:rPr>
        <w:t xml:space="preserve"> </w:t>
      </w:r>
      <w:r w:rsidR="0034209F" w:rsidRPr="002E78C8">
        <w:rPr>
          <w:rFonts w:ascii="Trebuchet MS" w:hAnsi="Trebuchet MS"/>
        </w:rPr>
        <w:t xml:space="preserve">R0.3bn and </w:t>
      </w:r>
      <w:r w:rsidRPr="002E78C8">
        <w:rPr>
          <w:rFonts w:ascii="Trebuchet MS" w:hAnsi="Trebuchet MS"/>
        </w:rPr>
        <w:t>r</w:t>
      </w:r>
      <w:r w:rsidR="0034209F" w:rsidRPr="002E78C8">
        <w:rPr>
          <w:rFonts w:ascii="Trebuchet MS" w:hAnsi="Trebuchet MS"/>
        </w:rPr>
        <w:t>etail R0.5bn for FY27.</w:t>
      </w:r>
    </w:p>
    <w:p w14:paraId="424D8F05" w14:textId="77777777" w:rsidR="00F10A21" w:rsidRPr="002E78C8" w:rsidRDefault="00F10A21" w:rsidP="00C274AC">
      <w:pPr>
        <w:spacing w:after="0" w:line="276" w:lineRule="auto"/>
        <w:rPr>
          <w:rFonts w:ascii="Trebuchet MS" w:hAnsi="Trebuchet MS"/>
        </w:rPr>
      </w:pPr>
    </w:p>
    <w:p w14:paraId="484E0B2F" w14:textId="5B7D1FD5" w:rsidR="0090481A" w:rsidRPr="002E78C8" w:rsidRDefault="0090481A" w:rsidP="00C274AC">
      <w:pPr>
        <w:spacing w:after="0" w:line="276" w:lineRule="auto"/>
        <w:rPr>
          <w:rFonts w:ascii="Trebuchet MS" w:hAnsi="Trebuchet MS"/>
        </w:rPr>
      </w:pPr>
      <w:r w:rsidRPr="002E78C8">
        <w:rPr>
          <w:rFonts w:ascii="Trebuchet MS" w:hAnsi="Trebuchet MS"/>
        </w:rPr>
        <w:t xml:space="preserve">Growthpoint's logistics footprint continues to expand in the Western Cape, anchored by the strategic investment in the Cape Winelands Airport and Indlovu Logistics Park in Cape Town’s Montague Gardens which is progressing apace for completion in May 2027. </w:t>
      </w:r>
      <w:r w:rsidR="00553AE3" w:rsidRPr="002E78C8">
        <w:rPr>
          <w:rFonts w:ascii="Trebuchet MS" w:hAnsi="Trebuchet MS"/>
        </w:rPr>
        <w:t>It is also developing the</w:t>
      </w:r>
      <w:r w:rsidRPr="002E78C8">
        <w:rPr>
          <w:rFonts w:ascii="Trebuchet MS" w:hAnsi="Trebuchet MS"/>
        </w:rPr>
        <w:t xml:space="preserve"> first building within the Grade-A Noka Park secure industrial estate in Gauteng’s Riverfields logistics hub</w:t>
      </w:r>
      <w:r w:rsidR="00553AE3" w:rsidRPr="002E78C8">
        <w:rPr>
          <w:rFonts w:ascii="Trebuchet MS" w:hAnsi="Trebuchet MS"/>
        </w:rPr>
        <w:t>, which</w:t>
      </w:r>
      <w:r w:rsidRPr="002E78C8">
        <w:rPr>
          <w:rFonts w:ascii="Trebuchet MS" w:hAnsi="Trebuchet MS"/>
        </w:rPr>
        <w:t xml:space="preserve"> will be ready for occupation in October 202</w:t>
      </w:r>
      <w:r w:rsidR="0034209F" w:rsidRPr="002E78C8">
        <w:rPr>
          <w:rFonts w:ascii="Trebuchet MS" w:hAnsi="Trebuchet MS"/>
        </w:rPr>
        <w:t>7</w:t>
      </w:r>
      <w:r w:rsidR="00553AE3" w:rsidRPr="002E78C8">
        <w:rPr>
          <w:rFonts w:ascii="Trebuchet MS" w:hAnsi="Trebuchet MS"/>
        </w:rPr>
        <w:t>,</w:t>
      </w:r>
      <w:r w:rsidRPr="002E78C8">
        <w:rPr>
          <w:rFonts w:ascii="Trebuchet MS" w:hAnsi="Trebuchet MS"/>
        </w:rPr>
        <w:t xml:space="preserve"> and the new multi-tenant Tecoma Park logistics property in KZN’s emerging Cornubia Town economic hub, with completion expected in October 2027.</w:t>
      </w:r>
    </w:p>
    <w:p w14:paraId="750FDB85" w14:textId="77777777" w:rsidR="0090481A" w:rsidRPr="002E78C8" w:rsidRDefault="0090481A" w:rsidP="00C274AC">
      <w:pPr>
        <w:spacing w:after="0" w:line="276" w:lineRule="auto"/>
        <w:rPr>
          <w:rFonts w:ascii="Trebuchet MS" w:hAnsi="Trebuchet MS"/>
        </w:rPr>
      </w:pPr>
    </w:p>
    <w:p w14:paraId="7C656829" w14:textId="367CEB15" w:rsidR="0090481A" w:rsidRPr="002E78C8" w:rsidRDefault="0090481A" w:rsidP="00C274AC">
      <w:pPr>
        <w:spacing w:after="0" w:line="276" w:lineRule="auto"/>
        <w:rPr>
          <w:rFonts w:ascii="Trebuchet MS" w:hAnsi="Trebuchet MS"/>
        </w:rPr>
      </w:pPr>
      <w:r w:rsidRPr="002E78C8">
        <w:rPr>
          <w:rFonts w:ascii="Trebuchet MS" w:hAnsi="Trebuchet MS"/>
        </w:rPr>
        <w:t>Major projects currently underway in the retail portfolio include the upgrade and expansion of Paarl Mall in the Western Cape, scheduled for completion in October 2026</w:t>
      </w:r>
      <w:r w:rsidR="00C07DA7" w:rsidRPr="002E78C8">
        <w:rPr>
          <w:rFonts w:ascii="Trebuchet MS" w:hAnsi="Trebuchet MS"/>
        </w:rPr>
        <w:t xml:space="preserve">. It is also undertaking redevelopments </w:t>
      </w:r>
      <w:r w:rsidRPr="002E78C8">
        <w:rPr>
          <w:rFonts w:ascii="Trebuchet MS" w:hAnsi="Trebuchet MS"/>
        </w:rPr>
        <w:t>at Walmer Park Shopping Centre and Greenacres Shopping Centre, both in Gqeberha, scheduled for final completion in March 2027 and September 2026 respectively.</w:t>
      </w:r>
    </w:p>
    <w:p w14:paraId="5959EDFF" w14:textId="77777777" w:rsidR="0090481A" w:rsidRPr="002E78C8" w:rsidRDefault="0090481A" w:rsidP="00C274AC">
      <w:pPr>
        <w:spacing w:after="0" w:line="276" w:lineRule="auto"/>
        <w:rPr>
          <w:rFonts w:ascii="Trebuchet MS" w:hAnsi="Trebuchet MS"/>
        </w:rPr>
      </w:pPr>
    </w:p>
    <w:p w14:paraId="6DF79CE8" w14:textId="0F81A9AF" w:rsidR="00DD4B69" w:rsidRPr="002E78C8" w:rsidRDefault="0090481A" w:rsidP="00C274AC">
      <w:pPr>
        <w:spacing w:after="0" w:line="276" w:lineRule="auto"/>
        <w:rPr>
          <w:rFonts w:ascii="Trebuchet MS" w:hAnsi="Trebuchet MS"/>
        </w:rPr>
      </w:pPr>
      <w:r w:rsidRPr="002E78C8">
        <w:rPr>
          <w:rFonts w:ascii="Trebuchet MS" w:hAnsi="Trebuchet MS"/>
        </w:rPr>
        <w:t xml:space="preserve">In the office sector, the </w:t>
      </w:r>
      <w:r w:rsidR="00DD4B69" w:rsidRPr="002E78C8">
        <w:rPr>
          <w:rFonts w:ascii="Trebuchet MS" w:hAnsi="Trebuchet MS"/>
        </w:rPr>
        <w:t xml:space="preserve">development of building in </w:t>
      </w:r>
      <w:r w:rsidR="00D97F53" w:rsidRPr="002E78C8">
        <w:rPr>
          <w:rFonts w:ascii="Trebuchet MS" w:hAnsi="Trebuchet MS"/>
        </w:rPr>
        <w:t>Cornubia in KZN</w:t>
      </w:r>
      <w:r w:rsidR="00DD4B69" w:rsidRPr="002E78C8">
        <w:rPr>
          <w:rFonts w:ascii="Trebuchet MS" w:hAnsi="Trebuchet MS"/>
        </w:rPr>
        <w:t xml:space="preserve"> </w:t>
      </w:r>
      <w:r w:rsidR="00F33052">
        <w:rPr>
          <w:rFonts w:ascii="Trebuchet MS" w:hAnsi="Trebuchet MS"/>
        </w:rPr>
        <w:t xml:space="preserve">for a </w:t>
      </w:r>
      <w:r w:rsidR="000F3475">
        <w:rPr>
          <w:rFonts w:ascii="Trebuchet MS" w:hAnsi="Trebuchet MS"/>
        </w:rPr>
        <w:t>blue-chip</w:t>
      </w:r>
      <w:r w:rsidR="00F33052">
        <w:rPr>
          <w:rFonts w:ascii="Trebuchet MS" w:hAnsi="Trebuchet MS"/>
        </w:rPr>
        <w:t xml:space="preserve"> tenant </w:t>
      </w:r>
      <w:r w:rsidR="00DD4B69" w:rsidRPr="002E78C8">
        <w:rPr>
          <w:rFonts w:ascii="Trebuchet MS" w:hAnsi="Trebuchet MS"/>
        </w:rPr>
        <w:t>is set for completion in November 2026.</w:t>
      </w:r>
    </w:p>
    <w:p w14:paraId="38E6C121" w14:textId="77777777" w:rsidR="00AD7EFF" w:rsidRPr="002E78C8" w:rsidRDefault="00AD7EFF" w:rsidP="00C274AC">
      <w:pPr>
        <w:spacing w:after="0" w:line="276" w:lineRule="auto"/>
        <w:rPr>
          <w:rFonts w:ascii="Trebuchet MS" w:hAnsi="Trebuchet MS"/>
        </w:rPr>
      </w:pPr>
    </w:p>
    <w:p w14:paraId="039F916B" w14:textId="2BA59659" w:rsidR="0090481A" w:rsidRPr="002E78C8" w:rsidRDefault="0090481A" w:rsidP="00C274AC">
      <w:pPr>
        <w:spacing w:after="0" w:line="276" w:lineRule="auto"/>
        <w:rPr>
          <w:rFonts w:ascii="Trebuchet MS" w:hAnsi="Trebuchet MS"/>
        </w:rPr>
      </w:pPr>
      <w:r w:rsidRPr="002E78C8">
        <w:rPr>
          <w:rFonts w:ascii="Trebuchet MS" w:hAnsi="Trebuchet MS"/>
        </w:rPr>
        <w:t xml:space="preserve">Olympus Sandton, in </w:t>
      </w:r>
      <w:r w:rsidR="00BD4199" w:rsidRPr="002E78C8">
        <w:rPr>
          <w:rFonts w:ascii="Trebuchet MS" w:hAnsi="Trebuchet MS"/>
        </w:rPr>
        <w:t>Growthpoint’s</w:t>
      </w:r>
      <w:r w:rsidRPr="002E78C8">
        <w:rPr>
          <w:rFonts w:ascii="Trebuchet MS" w:hAnsi="Trebuchet MS"/>
        </w:rPr>
        <w:t xml:space="preserve"> Sandton Summit precinct, is a hospitality-led residential project with Tricolt Group, featuring 52</w:t>
      </w:r>
      <w:r w:rsidR="00BD4199" w:rsidRPr="002E78C8">
        <w:rPr>
          <w:rFonts w:ascii="Trebuchet MS" w:hAnsi="Trebuchet MS"/>
        </w:rPr>
        <w:t>8</w:t>
      </w:r>
      <w:r w:rsidRPr="002E78C8">
        <w:rPr>
          <w:rFonts w:ascii="Trebuchet MS" w:hAnsi="Trebuchet MS"/>
        </w:rPr>
        <w:t xml:space="preserve"> high-end apartments in two residential towers, a boutique Marble Group hotel, an exclusive restaurant, and a street-level Pantry by Marble deli and coffee shop, among other amenities. </w:t>
      </w:r>
      <w:r w:rsidR="007C75A0" w:rsidRPr="002E78C8">
        <w:rPr>
          <w:rFonts w:ascii="Trebuchet MS" w:hAnsi="Trebuchet MS"/>
        </w:rPr>
        <w:t xml:space="preserve">Apartments have attracted exceptionally high pre-sale demand and </w:t>
      </w:r>
      <w:r w:rsidR="00EB19B4" w:rsidRPr="002E78C8">
        <w:rPr>
          <w:rFonts w:ascii="Trebuchet MS" w:hAnsi="Trebuchet MS"/>
        </w:rPr>
        <w:t>are scheduled for completion in February 2028.</w:t>
      </w:r>
    </w:p>
    <w:p w14:paraId="6AD28D95" w14:textId="77777777" w:rsidR="00D34E81" w:rsidRPr="002E78C8" w:rsidRDefault="00D34E81" w:rsidP="00C274AC">
      <w:pPr>
        <w:spacing w:after="0" w:line="276" w:lineRule="auto"/>
        <w:rPr>
          <w:rFonts w:ascii="Trebuchet MS" w:hAnsi="Trebuchet MS"/>
        </w:rPr>
      </w:pPr>
    </w:p>
    <w:p w14:paraId="44F61926" w14:textId="4E1FFAE0" w:rsidR="00D34E81" w:rsidRPr="002E78C8" w:rsidRDefault="00276518" w:rsidP="00D34E81">
      <w:pPr>
        <w:spacing w:after="0" w:line="276" w:lineRule="auto"/>
        <w:rPr>
          <w:rFonts w:ascii="Trebuchet MS" w:hAnsi="Trebuchet MS"/>
        </w:rPr>
      </w:pPr>
      <w:r w:rsidRPr="002E78C8">
        <w:rPr>
          <w:rFonts w:ascii="Trebuchet MS" w:hAnsi="Trebuchet MS"/>
        </w:rPr>
        <w:t>The</w:t>
      </w:r>
      <w:r w:rsidR="006A6C55" w:rsidRPr="002E78C8">
        <w:rPr>
          <w:rFonts w:ascii="Trebuchet MS" w:hAnsi="Trebuchet MS"/>
        </w:rPr>
        <w:t xml:space="preserve"> V&amp;A Waterfront expects double-digit growth in operating profit in FY</w:t>
      </w:r>
      <w:r w:rsidRPr="002E78C8">
        <w:rPr>
          <w:rFonts w:ascii="Trebuchet MS" w:hAnsi="Trebuchet MS"/>
        </w:rPr>
        <w:t xml:space="preserve">27. </w:t>
      </w:r>
      <w:r w:rsidR="00D34E81" w:rsidRPr="002E78C8">
        <w:rPr>
          <w:rFonts w:ascii="Trebuchet MS" w:hAnsi="Trebuchet MS"/>
        </w:rPr>
        <w:t xml:space="preserve">Growthpoint expects asset management fees and dividends from GIP to remain steady. </w:t>
      </w:r>
    </w:p>
    <w:p w14:paraId="56C940EE" w14:textId="77777777" w:rsidR="00276518" w:rsidRPr="002E78C8" w:rsidRDefault="00276518" w:rsidP="00D34E81">
      <w:pPr>
        <w:spacing w:after="0" w:line="276" w:lineRule="auto"/>
        <w:rPr>
          <w:rFonts w:ascii="Trebuchet MS" w:hAnsi="Trebuchet MS"/>
        </w:rPr>
      </w:pPr>
    </w:p>
    <w:p w14:paraId="39386E8E" w14:textId="77E4C4EC" w:rsidR="00D34E81" w:rsidRPr="002E78C8" w:rsidRDefault="006E26BB" w:rsidP="00C274AC">
      <w:pPr>
        <w:spacing w:after="0" w:line="276" w:lineRule="auto"/>
        <w:rPr>
          <w:rFonts w:ascii="Trebuchet MS" w:hAnsi="Trebuchet MS"/>
        </w:rPr>
      </w:pPr>
      <w:r w:rsidRPr="002E78C8">
        <w:rPr>
          <w:rFonts w:ascii="Trebuchet MS" w:hAnsi="Trebuchet MS"/>
        </w:rPr>
        <w:t xml:space="preserve">In the international portfolio, </w:t>
      </w:r>
      <w:r w:rsidR="001D100F" w:rsidRPr="002E78C8">
        <w:rPr>
          <w:rFonts w:ascii="Trebuchet MS" w:hAnsi="Trebuchet MS"/>
        </w:rPr>
        <w:t xml:space="preserve">GOZ has guided an FFO range of </w:t>
      </w:r>
      <w:r w:rsidR="003E7222" w:rsidRPr="002E78C8">
        <w:rPr>
          <w:rFonts w:ascii="Trebuchet MS" w:hAnsi="Trebuchet MS"/>
        </w:rPr>
        <w:t>A$</w:t>
      </w:r>
      <w:r w:rsidR="001D100F" w:rsidRPr="002E78C8">
        <w:rPr>
          <w:rFonts w:ascii="Trebuchet MS" w:hAnsi="Trebuchet MS"/>
        </w:rPr>
        <w:t>22.</w:t>
      </w:r>
      <w:r w:rsidR="0034209F" w:rsidRPr="002E78C8">
        <w:rPr>
          <w:rFonts w:ascii="Trebuchet MS" w:hAnsi="Trebuchet MS"/>
        </w:rPr>
        <w:t>6</w:t>
      </w:r>
      <w:r w:rsidR="001D100F" w:rsidRPr="002E78C8">
        <w:rPr>
          <w:rFonts w:ascii="Trebuchet MS" w:hAnsi="Trebuchet MS"/>
        </w:rPr>
        <w:t xml:space="preserve">cps to </w:t>
      </w:r>
      <w:r w:rsidR="003E7222" w:rsidRPr="002E78C8">
        <w:rPr>
          <w:rFonts w:ascii="Trebuchet MS" w:hAnsi="Trebuchet MS"/>
        </w:rPr>
        <w:t>A$</w:t>
      </w:r>
      <w:r w:rsidR="00A9470D" w:rsidRPr="002E78C8">
        <w:rPr>
          <w:rFonts w:ascii="Trebuchet MS" w:hAnsi="Trebuchet MS"/>
        </w:rPr>
        <w:t>2</w:t>
      </w:r>
      <w:r w:rsidR="0034209F" w:rsidRPr="002E78C8">
        <w:rPr>
          <w:rFonts w:ascii="Trebuchet MS" w:hAnsi="Trebuchet MS"/>
        </w:rPr>
        <w:t>3.5</w:t>
      </w:r>
      <w:r w:rsidR="00A9470D" w:rsidRPr="002E78C8">
        <w:rPr>
          <w:rFonts w:ascii="Trebuchet MS" w:hAnsi="Trebuchet MS"/>
        </w:rPr>
        <w:t xml:space="preserve">cps, and distribution </w:t>
      </w:r>
      <w:r w:rsidR="003E7222" w:rsidRPr="002E78C8">
        <w:rPr>
          <w:rFonts w:ascii="Trebuchet MS" w:hAnsi="Trebuchet MS"/>
        </w:rPr>
        <w:t>guidance</w:t>
      </w:r>
      <w:r w:rsidR="00A9470D" w:rsidRPr="002E78C8">
        <w:rPr>
          <w:rFonts w:ascii="Trebuchet MS" w:hAnsi="Trebuchet MS"/>
        </w:rPr>
        <w:t xml:space="preserve"> of </w:t>
      </w:r>
      <w:r w:rsidR="003E7222" w:rsidRPr="002E78C8">
        <w:rPr>
          <w:rFonts w:ascii="Trebuchet MS" w:hAnsi="Trebuchet MS"/>
        </w:rPr>
        <w:t xml:space="preserve">A$18.4cps. </w:t>
      </w:r>
      <w:r w:rsidR="00D827F7" w:rsidRPr="002E78C8">
        <w:rPr>
          <w:rFonts w:ascii="Trebuchet MS" w:hAnsi="Trebuchet MS"/>
        </w:rPr>
        <w:t>GWI maintains moderate leverage and strong liquidity.</w:t>
      </w:r>
    </w:p>
    <w:p w14:paraId="780D4F9C" w14:textId="77777777" w:rsidR="008D04C1" w:rsidRPr="002E78C8" w:rsidRDefault="008D04C1" w:rsidP="00C274AC">
      <w:pPr>
        <w:spacing w:after="0" w:line="276" w:lineRule="auto"/>
        <w:rPr>
          <w:rFonts w:ascii="Trebuchet MS" w:hAnsi="Trebuchet MS"/>
        </w:rPr>
      </w:pPr>
    </w:p>
    <w:p w14:paraId="639C536E" w14:textId="1C4FFBDE" w:rsidR="008D04C1" w:rsidRPr="002E78C8" w:rsidRDefault="008D04C1" w:rsidP="00C274AC">
      <w:pPr>
        <w:spacing w:after="0" w:line="276" w:lineRule="auto"/>
        <w:rPr>
          <w:rFonts w:ascii="Trebuchet MS" w:hAnsi="Trebuchet MS"/>
        </w:rPr>
      </w:pPr>
      <w:r w:rsidRPr="002E78C8">
        <w:rPr>
          <w:rFonts w:ascii="Trebuchet MS" w:hAnsi="Trebuchet MS"/>
        </w:rPr>
        <w:t xml:space="preserve">Overall, improving operating fundamentals in South Africa, strong </w:t>
      </w:r>
      <w:r w:rsidR="00275855" w:rsidRPr="002E78C8">
        <w:rPr>
          <w:rFonts w:ascii="Trebuchet MS" w:hAnsi="Trebuchet MS"/>
        </w:rPr>
        <w:t xml:space="preserve">property </w:t>
      </w:r>
      <w:r w:rsidRPr="002E78C8">
        <w:rPr>
          <w:rFonts w:ascii="Trebuchet MS" w:hAnsi="Trebuchet MS"/>
        </w:rPr>
        <w:t>performance</w:t>
      </w:r>
      <w:r w:rsidR="00275855" w:rsidRPr="002E78C8">
        <w:rPr>
          <w:rFonts w:ascii="Trebuchet MS" w:hAnsi="Trebuchet MS"/>
        </w:rPr>
        <w:t xml:space="preserve"> in coastal metros</w:t>
      </w:r>
      <w:r w:rsidRPr="002E78C8">
        <w:rPr>
          <w:rFonts w:ascii="Trebuchet MS" w:hAnsi="Trebuchet MS"/>
        </w:rPr>
        <w:t>, the V&amp;A Waterfront’s high-quality income</w:t>
      </w:r>
      <w:r w:rsidR="00F541B6" w:rsidRPr="002E78C8">
        <w:rPr>
          <w:rFonts w:ascii="Trebuchet MS" w:hAnsi="Trebuchet MS"/>
        </w:rPr>
        <w:t>,</w:t>
      </w:r>
      <w:r w:rsidRPr="002E78C8">
        <w:rPr>
          <w:rFonts w:ascii="Trebuchet MS" w:hAnsi="Trebuchet MS"/>
        </w:rPr>
        <w:t xml:space="preserve"> and lower funding margins provide a solid foundation. Gauteng office conditions, negative rental reversions, cost pressures and weaker offshore distributions remain headwinds, but are being addressed through sharper asset selection, precinct-led investment, active asset management, capital recycling and continued balance sheet discipline.</w:t>
      </w:r>
    </w:p>
    <w:p w14:paraId="23BD30CC" w14:textId="77777777" w:rsidR="00B152B9" w:rsidRPr="002E78C8" w:rsidRDefault="00B152B9" w:rsidP="00C274AC">
      <w:pPr>
        <w:spacing w:after="0" w:line="276" w:lineRule="auto"/>
        <w:rPr>
          <w:rFonts w:ascii="Trebuchet MS" w:hAnsi="Trebuchet MS"/>
          <w:highlight w:val="green"/>
        </w:rPr>
      </w:pPr>
    </w:p>
    <w:p w14:paraId="3E23B9A1" w14:textId="62CE1036" w:rsidR="005B650C" w:rsidRPr="002E78C8" w:rsidRDefault="009F2020" w:rsidP="00C274AC">
      <w:pPr>
        <w:spacing w:after="0" w:line="276" w:lineRule="auto"/>
        <w:rPr>
          <w:rFonts w:ascii="Trebuchet MS" w:hAnsi="Trebuchet MS"/>
        </w:rPr>
      </w:pPr>
      <w:r w:rsidRPr="002E78C8">
        <w:rPr>
          <w:rFonts w:ascii="Trebuchet MS" w:hAnsi="Trebuchet MS"/>
        </w:rPr>
        <w:t xml:space="preserve">For FY27, </w:t>
      </w:r>
      <w:r w:rsidR="00794ABD" w:rsidRPr="002E78C8">
        <w:rPr>
          <w:rFonts w:ascii="Trebuchet MS" w:hAnsi="Trebuchet MS"/>
        </w:rPr>
        <w:t>with new Group CEO Estienne de Klerk</w:t>
      </w:r>
      <w:r w:rsidR="006F55A3" w:rsidRPr="002E78C8">
        <w:rPr>
          <w:rFonts w:ascii="Trebuchet MS" w:hAnsi="Trebuchet MS"/>
        </w:rPr>
        <w:t xml:space="preserve"> at the helm</w:t>
      </w:r>
      <w:r w:rsidR="00CB1563" w:rsidRPr="002E78C8">
        <w:rPr>
          <w:rFonts w:ascii="Trebuchet MS" w:hAnsi="Trebuchet MS"/>
        </w:rPr>
        <w:t xml:space="preserve">, supported by José Snyders and </w:t>
      </w:r>
      <w:r w:rsidR="0074063A" w:rsidRPr="002E78C8">
        <w:rPr>
          <w:rFonts w:ascii="Trebuchet MS" w:hAnsi="Trebuchet MS"/>
        </w:rPr>
        <w:t>the balance of the management team</w:t>
      </w:r>
      <w:r w:rsidR="00794ABD" w:rsidRPr="002E78C8">
        <w:rPr>
          <w:rFonts w:ascii="Trebuchet MS" w:hAnsi="Trebuchet MS"/>
        </w:rPr>
        <w:t>, Growthpoint</w:t>
      </w:r>
      <w:r w:rsidRPr="002E78C8">
        <w:rPr>
          <w:rFonts w:ascii="Trebuchet MS" w:hAnsi="Trebuchet MS"/>
        </w:rPr>
        <w:t xml:space="preserve"> provides guidance of </w:t>
      </w:r>
      <w:r w:rsidR="00082C54" w:rsidRPr="002E78C8">
        <w:rPr>
          <w:rFonts w:ascii="Trebuchet MS" w:hAnsi="Trebuchet MS"/>
        </w:rPr>
        <w:t xml:space="preserve">1.0% to 3.0% </w:t>
      </w:r>
      <w:r w:rsidRPr="002E78C8">
        <w:rPr>
          <w:rFonts w:ascii="Trebuchet MS" w:hAnsi="Trebuchet MS"/>
        </w:rPr>
        <w:t xml:space="preserve">DIPS </w:t>
      </w:r>
      <w:r w:rsidR="00082C54" w:rsidRPr="002E78C8">
        <w:rPr>
          <w:rFonts w:ascii="Trebuchet MS" w:hAnsi="Trebuchet MS"/>
        </w:rPr>
        <w:t>and</w:t>
      </w:r>
      <w:r w:rsidRPr="002E78C8">
        <w:rPr>
          <w:rFonts w:ascii="Trebuchet MS" w:hAnsi="Trebuchet MS"/>
        </w:rPr>
        <w:t xml:space="preserve"> DPS growth, with a payout ratio of </w:t>
      </w:r>
      <w:r w:rsidR="00945CC2" w:rsidRPr="002E78C8">
        <w:rPr>
          <w:rFonts w:ascii="Trebuchet MS" w:hAnsi="Trebuchet MS"/>
        </w:rPr>
        <w:t>87.5%</w:t>
      </w:r>
      <w:r w:rsidR="00D97F53" w:rsidRPr="002E78C8">
        <w:rPr>
          <w:rFonts w:ascii="Trebuchet MS" w:hAnsi="Trebuchet MS"/>
        </w:rPr>
        <w:t>.</w:t>
      </w:r>
    </w:p>
    <w:p w14:paraId="12A53353" w14:textId="77777777" w:rsidR="00610278" w:rsidRPr="002E78C8" w:rsidRDefault="00610278" w:rsidP="00C274AC">
      <w:pPr>
        <w:spacing w:after="0" w:line="276" w:lineRule="auto"/>
        <w:rPr>
          <w:rFonts w:ascii="Trebuchet MS" w:hAnsi="Trebuchet MS"/>
        </w:rPr>
      </w:pPr>
    </w:p>
    <w:p w14:paraId="723BC32F" w14:textId="376C3019" w:rsidR="00160DD5" w:rsidRPr="002E78C8" w:rsidRDefault="00160DD5" w:rsidP="00C274AC">
      <w:pPr>
        <w:spacing w:after="0" w:line="276" w:lineRule="auto"/>
        <w:rPr>
          <w:rFonts w:ascii="Trebuchet MS" w:hAnsi="Trebuchet MS"/>
        </w:rPr>
      </w:pPr>
      <w:r w:rsidRPr="002E78C8">
        <w:rPr>
          <w:rFonts w:ascii="Trebuchet MS" w:hAnsi="Trebuchet MS"/>
          <w:i/>
          <w:iCs/>
        </w:rPr>
        <w:t>“Growthpoint is in g</w:t>
      </w:r>
      <w:r w:rsidR="00345BEF" w:rsidRPr="002E78C8">
        <w:rPr>
          <w:rFonts w:ascii="Trebuchet MS" w:hAnsi="Trebuchet MS"/>
          <w:i/>
          <w:iCs/>
        </w:rPr>
        <w:t xml:space="preserve">reat </w:t>
      </w:r>
      <w:r w:rsidRPr="002E78C8">
        <w:rPr>
          <w:rFonts w:ascii="Trebuchet MS" w:hAnsi="Trebuchet MS"/>
          <w:i/>
          <w:iCs/>
        </w:rPr>
        <w:t>shape with a strong</w:t>
      </w:r>
      <w:r w:rsidR="006D0E9E" w:rsidRPr="002E78C8">
        <w:rPr>
          <w:rFonts w:ascii="Trebuchet MS" w:hAnsi="Trebuchet MS"/>
          <w:i/>
          <w:iCs/>
        </w:rPr>
        <w:t>er</w:t>
      </w:r>
      <w:r w:rsidRPr="002E78C8">
        <w:rPr>
          <w:rFonts w:ascii="Trebuchet MS" w:hAnsi="Trebuchet MS"/>
          <w:i/>
          <w:iCs/>
        </w:rPr>
        <w:t xml:space="preserve"> diversified portfolio, resilient income streams</w:t>
      </w:r>
      <w:r w:rsidR="00345BEF" w:rsidRPr="002E78C8">
        <w:rPr>
          <w:rFonts w:ascii="Trebuchet MS" w:hAnsi="Trebuchet MS"/>
          <w:i/>
          <w:iCs/>
        </w:rPr>
        <w:t>,</w:t>
      </w:r>
      <w:r w:rsidRPr="002E78C8">
        <w:rPr>
          <w:rFonts w:ascii="Trebuchet MS" w:hAnsi="Trebuchet MS"/>
          <w:i/>
          <w:iCs/>
        </w:rPr>
        <w:t xml:space="preserve"> </w:t>
      </w:r>
      <w:r w:rsidR="00345BEF" w:rsidRPr="002E78C8">
        <w:rPr>
          <w:rFonts w:ascii="Trebuchet MS" w:hAnsi="Trebuchet MS"/>
          <w:i/>
          <w:iCs/>
        </w:rPr>
        <w:t xml:space="preserve">a robust balance sheet and </w:t>
      </w:r>
      <w:r w:rsidRPr="002E78C8">
        <w:rPr>
          <w:rFonts w:ascii="Trebuchet MS" w:hAnsi="Trebuchet MS"/>
          <w:i/>
          <w:iCs/>
        </w:rPr>
        <w:t>sustainability firmly embedded in the business. The positive momentum across the portfolio reflects disciplined execution and a</w:t>
      </w:r>
      <w:r w:rsidR="00345BEF" w:rsidRPr="002E78C8">
        <w:rPr>
          <w:rFonts w:ascii="Trebuchet MS" w:hAnsi="Trebuchet MS"/>
          <w:i/>
          <w:iCs/>
        </w:rPr>
        <w:t xml:space="preserve">n extremely </w:t>
      </w:r>
      <w:r w:rsidRPr="002E78C8">
        <w:rPr>
          <w:rFonts w:ascii="Trebuchet MS" w:hAnsi="Trebuchet MS"/>
          <w:i/>
          <w:iCs/>
        </w:rPr>
        <w:t xml:space="preserve">capable team, and I </w:t>
      </w:r>
      <w:r w:rsidR="00345BEF" w:rsidRPr="002E78C8">
        <w:rPr>
          <w:rFonts w:ascii="Trebuchet MS" w:hAnsi="Trebuchet MS"/>
          <w:i/>
          <w:iCs/>
        </w:rPr>
        <w:t xml:space="preserve">am proud to </w:t>
      </w:r>
      <w:r w:rsidRPr="002E78C8">
        <w:rPr>
          <w:rFonts w:ascii="Trebuchet MS" w:hAnsi="Trebuchet MS"/>
          <w:i/>
          <w:iCs/>
        </w:rPr>
        <w:t>leave Growthpoint well positioned to build on this foundation and pursue its next phase of growth with confidence</w:t>
      </w:r>
      <w:r w:rsidR="00E3258A" w:rsidRPr="002E78C8">
        <w:rPr>
          <w:rFonts w:ascii="Trebuchet MS" w:hAnsi="Trebuchet MS"/>
          <w:i/>
          <w:iCs/>
        </w:rPr>
        <w:t>,”</w:t>
      </w:r>
      <w:r w:rsidR="00E3258A" w:rsidRPr="002E78C8">
        <w:rPr>
          <w:rFonts w:ascii="Trebuchet MS" w:hAnsi="Trebuchet MS"/>
        </w:rPr>
        <w:t xml:space="preserve"> concludes Sasse.</w:t>
      </w:r>
    </w:p>
    <w:p w14:paraId="0C5A3024" w14:textId="77777777" w:rsidR="00761D6A" w:rsidRPr="008C1186" w:rsidRDefault="00761D6A" w:rsidP="00C274AC">
      <w:pPr>
        <w:spacing w:after="0" w:line="276" w:lineRule="auto"/>
        <w:rPr>
          <w:rFonts w:ascii="Trebuchet MS" w:hAnsi="Trebuchet MS"/>
        </w:rPr>
      </w:pPr>
    </w:p>
    <w:p w14:paraId="39A9B411" w14:textId="2C95203D" w:rsidR="00761D6A" w:rsidRPr="008C1186" w:rsidRDefault="00761D6A" w:rsidP="00C274AC">
      <w:pPr>
        <w:spacing w:after="0" w:line="276" w:lineRule="auto"/>
        <w:jc w:val="center"/>
        <w:rPr>
          <w:rFonts w:ascii="Trebuchet MS" w:hAnsi="Trebuchet MS"/>
          <w:b/>
          <w:bCs/>
        </w:rPr>
      </w:pPr>
      <w:r w:rsidRPr="008C1186">
        <w:rPr>
          <w:rFonts w:ascii="Trebuchet MS" w:hAnsi="Trebuchet MS"/>
          <w:b/>
          <w:bCs/>
        </w:rPr>
        <w:t>…/ends</w:t>
      </w:r>
    </w:p>
    <w:p w14:paraId="52363BA7" w14:textId="77777777" w:rsidR="00160DD5" w:rsidRPr="007D44D6" w:rsidRDefault="00160DD5" w:rsidP="00C274AC">
      <w:pPr>
        <w:spacing w:after="0" w:line="276" w:lineRule="auto"/>
        <w:rPr>
          <w:rFonts w:ascii="Trebuchet MS" w:hAnsi="Trebuchet MS"/>
        </w:rPr>
      </w:pPr>
    </w:p>
    <w:p w14:paraId="47F20F32" w14:textId="77777777" w:rsidR="00D9506C" w:rsidRPr="008C1186" w:rsidRDefault="00D9506C" w:rsidP="00D9506C">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eastAsia="en-GB"/>
          <w14:ligatures w14:val="none"/>
        </w:rPr>
      </w:pPr>
      <w:r w:rsidRPr="008C1186">
        <w:rPr>
          <w:rFonts w:ascii="Trebuchet MS" w:eastAsiaTheme="minorEastAsia" w:hAnsi="Trebuchet MS" w:cs="Times New Roman"/>
          <w:b/>
          <w:bCs/>
          <w:color w:val="000000" w:themeColor="text1"/>
          <w:kern w:val="0"/>
          <w:sz w:val="20"/>
          <w:szCs w:val="20"/>
          <w:lang w:eastAsia="en-GB"/>
          <w14:ligatures w14:val="none"/>
        </w:rPr>
        <w:t>About Growthpoint Properties</w:t>
      </w:r>
    </w:p>
    <w:p w14:paraId="2C3DD75E" w14:textId="77777777" w:rsidR="00D9506C" w:rsidRPr="008C1186" w:rsidRDefault="00D9506C" w:rsidP="00D9506C">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eastAsia="en-GB"/>
          <w14:ligatures w14:val="none"/>
        </w:rPr>
      </w:pPr>
      <w:r w:rsidRPr="008C1186">
        <w:rPr>
          <w:rFonts w:ascii="Trebuchet MS" w:eastAsiaTheme="minorEastAsia" w:hAnsi="Trebuchet MS" w:cs="Times New Roman"/>
          <w:color w:val="000000" w:themeColor="text1"/>
          <w:kern w:val="0"/>
          <w:sz w:val="20"/>
          <w:szCs w:val="20"/>
          <w:lang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8C1186">
        <w:rPr>
          <w:rFonts w:ascii="Trebuchet MS" w:eastAsiaTheme="minorEastAsia" w:hAnsi="Trebuchet MS" w:cstheme="minorHAnsi"/>
          <w:color w:val="000000" w:themeColor="text1"/>
          <w:kern w:val="0"/>
          <w:sz w:val="20"/>
          <w:szCs w:val="20"/>
          <w:lang w:eastAsia="en-GB"/>
          <w14:ligatures w14:val="none"/>
        </w:rPr>
        <w:t xml:space="preserve">tor in South Africa. Visit </w:t>
      </w:r>
      <w:hyperlink r:id="rId7" w:history="1">
        <w:r w:rsidRPr="008C1186">
          <w:rPr>
            <w:rFonts w:ascii="Trebuchet MS" w:eastAsia="Merriweather" w:hAnsi="Trebuchet MS" w:cstheme="minorHAnsi"/>
            <w:color w:val="000000" w:themeColor="text1"/>
            <w:kern w:val="0"/>
            <w:sz w:val="20"/>
            <w:szCs w:val="20"/>
            <w:u w:val="single"/>
            <w:lang w:eastAsia="en-GB"/>
            <w14:ligatures w14:val="none"/>
          </w:rPr>
          <w:t>growthpoint.co.za</w:t>
        </w:r>
      </w:hyperlink>
      <w:r w:rsidRPr="008C1186">
        <w:rPr>
          <w:rFonts w:ascii="Trebuchet MS" w:eastAsiaTheme="minorEastAsia" w:hAnsi="Trebuchet MS" w:cstheme="minorHAnsi"/>
          <w:color w:val="000000" w:themeColor="text1"/>
          <w:kern w:val="0"/>
          <w:sz w:val="20"/>
          <w:szCs w:val="20"/>
          <w:lang w:eastAsia="en-GB"/>
          <w14:ligatures w14:val="none"/>
        </w:rPr>
        <w:t xml:space="preserve"> for more information. Connect with Growthpoint on </w:t>
      </w:r>
      <w:hyperlink r:id="rId8" w:history="1">
        <w:r w:rsidRPr="008C1186">
          <w:rPr>
            <w:rFonts w:ascii="Trebuchet MS" w:eastAsia="Merriweather" w:hAnsi="Trebuchet MS" w:cstheme="minorHAnsi"/>
            <w:color w:val="000000" w:themeColor="text1"/>
            <w:kern w:val="0"/>
            <w:sz w:val="20"/>
            <w:szCs w:val="20"/>
            <w:u w:val="single"/>
            <w:lang w:eastAsia="en-GB"/>
            <w14:ligatures w14:val="none"/>
          </w:rPr>
          <w:t>Facebook</w:t>
        </w:r>
      </w:hyperlink>
      <w:r w:rsidRPr="008C1186">
        <w:rPr>
          <w:rFonts w:ascii="Trebuchet MS" w:eastAsiaTheme="minorEastAsia" w:hAnsi="Trebuchet MS" w:cstheme="minorHAnsi"/>
          <w:color w:val="000000" w:themeColor="text1"/>
          <w:kern w:val="0"/>
          <w:sz w:val="20"/>
          <w:szCs w:val="20"/>
          <w:lang w:eastAsia="en-GB"/>
          <w14:ligatures w14:val="none"/>
        </w:rPr>
        <w:t xml:space="preserve">, </w:t>
      </w:r>
      <w:hyperlink r:id="rId9" w:history="1">
        <w:r w:rsidRPr="008C1186">
          <w:rPr>
            <w:rFonts w:ascii="Trebuchet MS" w:eastAsia="Merriweather" w:hAnsi="Trebuchet MS" w:cstheme="minorHAnsi"/>
            <w:color w:val="000000" w:themeColor="text1"/>
            <w:kern w:val="0"/>
            <w:sz w:val="20"/>
            <w:szCs w:val="20"/>
            <w:u w:val="single"/>
            <w:lang w:eastAsia="en-GB"/>
            <w14:ligatures w14:val="none"/>
          </w:rPr>
          <w:t>LinkedIn</w:t>
        </w:r>
      </w:hyperlink>
      <w:r w:rsidRPr="008C1186">
        <w:rPr>
          <w:rFonts w:ascii="Trebuchet MS" w:eastAsiaTheme="minorEastAsia" w:hAnsi="Trebuchet MS" w:cstheme="minorHAnsi"/>
          <w:color w:val="000000" w:themeColor="text1"/>
          <w:kern w:val="0"/>
          <w:sz w:val="20"/>
          <w:szCs w:val="20"/>
          <w:lang w:eastAsia="en-GB"/>
          <w14:ligatures w14:val="none"/>
        </w:rPr>
        <w:t xml:space="preserve"> and </w:t>
      </w:r>
      <w:hyperlink r:id="rId10" w:history="1">
        <w:r w:rsidRPr="008C1186">
          <w:rPr>
            <w:rFonts w:ascii="Trebuchet MS" w:eastAsia="Merriweather" w:hAnsi="Trebuchet MS" w:cstheme="minorHAnsi"/>
            <w:color w:val="000000" w:themeColor="text1"/>
            <w:kern w:val="0"/>
            <w:sz w:val="20"/>
            <w:szCs w:val="20"/>
            <w:u w:val="single"/>
            <w:lang w:eastAsia="en-GB"/>
            <w14:ligatures w14:val="none"/>
          </w:rPr>
          <w:t>YouTube</w:t>
        </w:r>
      </w:hyperlink>
      <w:r w:rsidRPr="008C1186">
        <w:rPr>
          <w:rFonts w:ascii="Trebuchet MS" w:eastAsiaTheme="minorEastAsia" w:hAnsi="Trebuchet MS" w:cstheme="minorHAnsi"/>
          <w:color w:val="000000" w:themeColor="text1"/>
          <w:kern w:val="0"/>
          <w:sz w:val="20"/>
          <w:szCs w:val="20"/>
          <w:lang w:eastAsia="en-GB"/>
          <w14:ligatures w14:val="none"/>
        </w:rPr>
        <w:t>.</w:t>
      </w:r>
    </w:p>
    <w:p w14:paraId="604973D7" w14:textId="77777777" w:rsidR="00D9506C" w:rsidRPr="007D44D6" w:rsidRDefault="00D9506C" w:rsidP="00C274AC">
      <w:pPr>
        <w:spacing w:after="0" w:line="276" w:lineRule="auto"/>
        <w:rPr>
          <w:rFonts w:ascii="Trebuchet MS" w:hAnsi="Trebuchet MS"/>
        </w:rPr>
      </w:pPr>
    </w:p>
    <w:p w14:paraId="0BDDF0A7" w14:textId="77777777" w:rsidR="00D9506C" w:rsidRPr="007D44D6" w:rsidRDefault="00D9506C" w:rsidP="00D9506C">
      <w:pPr>
        <w:spacing w:after="0"/>
        <w:rPr>
          <w:rFonts w:ascii="Trebuchet MS" w:eastAsia="Calibri" w:hAnsi="Trebuchet MS" w:cs="Times New Roman"/>
          <w:b/>
          <w:bCs/>
          <w:kern w:val="0"/>
          <w:sz w:val="20"/>
          <w:szCs w:val="20"/>
          <w:lang w:eastAsia="en-GB"/>
        </w:rPr>
      </w:pPr>
      <w:r w:rsidRPr="007D44D6">
        <w:rPr>
          <w:rFonts w:ascii="Trebuchet MS" w:eastAsia="Calibri" w:hAnsi="Trebuchet MS" w:cs="Times New Roman"/>
          <w:b/>
          <w:bCs/>
          <w:kern w:val="0"/>
          <w:sz w:val="20"/>
          <w:szCs w:val="20"/>
          <w:lang w:eastAsia="en-GB"/>
        </w:rPr>
        <w:t>RELEASED BY CATCHWORDS FOR:</w:t>
      </w:r>
    </w:p>
    <w:p w14:paraId="5C65F18F" w14:textId="77777777" w:rsidR="00D9506C" w:rsidRPr="007D44D6" w:rsidRDefault="00D9506C" w:rsidP="00D9506C">
      <w:pPr>
        <w:spacing w:after="0" w:line="276" w:lineRule="auto"/>
        <w:textAlignment w:val="baseline"/>
        <w:rPr>
          <w:rFonts w:ascii="Trebuchet MS" w:eastAsia="Times New Roman" w:hAnsi="Trebuchet MS" w:cs="Segoe UI"/>
          <w:kern w:val="0"/>
          <w:sz w:val="20"/>
          <w:szCs w:val="20"/>
          <w:lang w:eastAsia="en-GB"/>
          <w14:ligatures w14:val="none"/>
        </w:rPr>
      </w:pPr>
      <w:r w:rsidRPr="007D44D6">
        <w:rPr>
          <w:rFonts w:ascii="Trebuchet MS" w:eastAsia="Times New Roman" w:hAnsi="Trebuchet MS" w:cs="Segoe UI"/>
          <w:b/>
          <w:bCs/>
          <w:color w:val="000000"/>
          <w:kern w:val="0"/>
          <w:sz w:val="20"/>
          <w:szCs w:val="20"/>
          <w:lang w:eastAsia="en-GB"/>
          <w14:ligatures w14:val="none"/>
        </w:rPr>
        <w:t>Growthpoint Properties Limited</w:t>
      </w:r>
      <w:r w:rsidRPr="007D44D6">
        <w:rPr>
          <w:rFonts w:ascii="Trebuchet MS" w:eastAsia="Times New Roman" w:hAnsi="Trebuchet MS" w:cs="Segoe UI"/>
          <w:color w:val="000000"/>
          <w:kern w:val="0"/>
          <w:sz w:val="20"/>
          <w:szCs w:val="20"/>
          <w:lang w:eastAsia="en-GB"/>
          <w14:ligatures w14:val="none"/>
        </w:rPr>
        <w:t> </w:t>
      </w:r>
    </w:p>
    <w:p w14:paraId="4DF0F24F" w14:textId="77777777" w:rsidR="00D9506C" w:rsidRPr="007D44D6" w:rsidRDefault="00D9506C" w:rsidP="00D9506C">
      <w:pPr>
        <w:spacing w:after="0" w:line="276" w:lineRule="auto"/>
        <w:textAlignment w:val="baseline"/>
        <w:rPr>
          <w:rFonts w:ascii="Trebuchet MS" w:eastAsia="Times New Roman" w:hAnsi="Trebuchet MS" w:cs="Segoe UI"/>
          <w:kern w:val="0"/>
          <w:sz w:val="20"/>
          <w:szCs w:val="20"/>
          <w:lang w:eastAsia="en-GB"/>
          <w14:ligatures w14:val="none"/>
        </w:rPr>
      </w:pPr>
      <w:r w:rsidRPr="007D44D6">
        <w:rPr>
          <w:rFonts w:ascii="Trebuchet MS" w:eastAsia="Times New Roman" w:hAnsi="Trebuchet MS" w:cs="Segoe UI"/>
          <w:kern w:val="0"/>
          <w:sz w:val="20"/>
          <w:szCs w:val="20"/>
          <w:lang w:eastAsia="en-GB"/>
          <w14:ligatures w14:val="none"/>
        </w:rPr>
        <w:t>Norbert Sasse, Group Chief Executive Officer </w:t>
      </w:r>
    </w:p>
    <w:p w14:paraId="2F8CA81A" w14:textId="77777777" w:rsidR="00D9506C" w:rsidRPr="007D44D6" w:rsidRDefault="00D9506C" w:rsidP="00D9506C">
      <w:pPr>
        <w:spacing w:after="0" w:line="276" w:lineRule="auto"/>
        <w:textAlignment w:val="baseline"/>
        <w:rPr>
          <w:rFonts w:ascii="Trebuchet MS" w:eastAsia="Times New Roman" w:hAnsi="Trebuchet MS" w:cs="Segoe UI"/>
          <w:color w:val="000000"/>
          <w:kern w:val="0"/>
          <w:sz w:val="20"/>
          <w:szCs w:val="20"/>
          <w:lang w:eastAsia="en-GB"/>
          <w14:ligatures w14:val="none"/>
        </w:rPr>
      </w:pPr>
      <w:r w:rsidRPr="007D44D6">
        <w:rPr>
          <w:rFonts w:ascii="Trebuchet MS" w:eastAsia="Times New Roman" w:hAnsi="Trebuchet MS" w:cs="Segoe UI"/>
          <w:color w:val="000000"/>
          <w:kern w:val="0"/>
          <w:sz w:val="20"/>
          <w:szCs w:val="20"/>
          <w:lang w:eastAsia="en-GB"/>
          <w14:ligatures w14:val="none"/>
        </w:rPr>
        <w:t>Tel: +27 (0) 11 944 6091 </w:t>
      </w:r>
    </w:p>
    <w:p w14:paraId="4219BA66" w14:textId="77777777" w:rsidR="00D9506C" w:rsidRPr="007D44D6" w:rsidRDefault="00D9506C" w:rsidP="00D9506C">
      <w:pPr>
        <w:spacing w:after="0"/>
        <w:rPr>
          <w:rFonts w:ascii="Trebuchet MS" w:eastAsia="Calibri" w:hAnsi="Trebuchet MS" w:cs="Times New Roman"/>
          <w:i/>
          <w:iCs/>
          <w:kern w:val="0"/>
          <w:sz w:val="20"/>
          <w:szCs w:val="20"/>
          <w:lang w:eastAsia="en-GB"/>
        </w:rPr>
      </w:pPr>
    </w:p>
    <w:p w14:paraId="1EF25FE0" w14:textId="7EA7F0C3" w:rsidR="00D9506C" w:rsidRPr="008F43FE" w:rsidRDefault="00D9506C" w:rsidP="00A108BD">
      <w:pPr>
        <w:spacing w:after="0"/>
        <w:rPr>
          <w:rFonts w:ascii="Trebuchet MS" w:hAnsi="Trebuchet MS"/>
        </w:rPr>
      </w:pPr>
      <w:r w:rsidRPr="007D44D6">
        <w:rPr>
          <w:rFonts w:ascii="Trebuchet MS" w:eastAsia="Calibri" w:hAnsi="Trebuchet MS" w:cs="Times New Roman"/>
          <w:i/>
          <w:iCs/>
          <w:kern w:val="0"/>
          <w:sz w:val="20"/>
          <w:szCs w:val="20"/>
          <w:lang w:eastAsia="en-GB"/>
        </w:rPr>
        <w:t>For more information or to book an interview, kindly contact Bronwen Noble at 083 453 6668 or </w:t>
      </w:r>
      <w:hyperlink r:id="rId11" w:history="1">
        <w:r w:rsidRPr="007D44D6">
          <w:rPr>
            <w:rFonts w:ascii="Trebuchet MS" w:eastAsia="Calibri" w:hAnsi="Trebuchet MS" w:cs="Times New Roman"/>
            <w:i/>
            <w:iCs/>
            <w:color w:val="0000FF"/>
            <w:kern w:val="0"/>
            <w:sz w:val="20"/>
            <w:szCs w:val="20"/>
            <w:u w:val="single"/>
            <w:lang w:eastAsia="en-GB"/>
          </w:rPr>
          <w:t>bronwen@catchwords.co.za</w:t>
        </w:r>
      </w:hyperlink>
      <w:bookmarkEnd w:id="0"/>
    </w:p>
    <w:p w14:paraId="58404E8C" w14:textId="77777777" w:rsidR="00F44268" w:rsidRPr="008F43FE" w:rsidRDefault="00F44268">
      <w:pPr>
        <w:spacing w:after="0"/>
        <w:rPr>
          <w:rFonts w:ascii="Trebuchet MS" w:hAnsi="Trebuchet MS"/>
        </w:rPr>
      </w:pPr>
    </w:p>
    <w:sectPr w:rsidR="00F44268" w:rsidRPr="008F43FE" w:rsidSect="000E546D">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EACFB8" w14:textId="77777777" w:rsidR="00E36C67" w:rsidRPr="007D44D6" w:rsidRDefault="00E36C67" w:rsidP="00D9506C">
      <w:pPr>
        <w:spacing w:after="0" w:line="240" w:lineRule="auto"/>
      </w:pPr>
      <w:r w:rsidRPr="007D44D6">
        <w:separator/>
      </w:r>
    </w:p>
  </w:endnote>
  <w:endnote w:type="continuationSeparator" w:id="0">
    <w:p w14:paraId="62F3EF68" w14:textId="77777777" w:rsidR="00E36C67" w:rsidRPr="007D44D6" w:rsidRDefault="00E36C67" w:rsidP="00D9506C">
      <w:pPr>
        <w:spacing w:after="0" w:line="240" w:lineRule="auto"/>
      </w:pPr>
      <w:r w:rsidRPr="007D4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panose1 w:val="00000500000000000000"/>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9729835"/>
      <w:docPartObj>
        <w:docPartGallery w:val="Page Numbers (Bottom of Page)"/>
        <w:docPartUnique/>
      </w:docPartObj>
    </w:sdtPr>
    <w:sdtContent>
      <w:p w14:paraId="28AFC022" w14:textId="0ACD4FCC" w:rsidR="00D9506C" w:rsidRPr="007D44D6" w:rsidRDefault="00D9506C">
        <w:pPr>
          <w:pStyle w:val="Footer"/>
          <w:jc w:val="center"/>
        </w:pPr>
        <w:r w:rsidRPr="008C1186">
          <w:fldChar w:fldCharType="begin"/>
        </w:r>
        <w:r w:rsidRPr="007D44D6">
          <w:instrText xml:space="preserve"> PAGE   \* MERGEFORMAT </w:instrText>
        </w:r>
        <w:r w:rsidRPr="008C1186">
          <w:fldChar w:fldCharType="separate"/>
        </w:r>
        <w:r w:rsidRPr="008C1186">
          <w:t>2</w:t>
        </w:r>
        <w:r w:rsidRPr="008C1186">
          <w:fldChar w:fldCharType="end"/>
        </w:r>
      </w:p>
    </w:sdtContent>
  </w:sdt>
  <w:p w14:paraId="3A8BFAF2" w14:textId="77777777" w:rsidR="00D9506C" w:rsidRPr="007D44D6" w:rsidRDefault="00D95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9529765"/>
      <w:docPartObj>
        <w:docPartGallery w:val="Page Numbers (Bottom of Page)"/>
        <w:docPartUnique/>
      </w:docPartObj>
    </w:sdtPr>
    <w:sdtContent>
      <w:p w14:paraId="5955862C" w14:textId="165BB039" w:rsidR="00D9506C" w:rsidRPr="007D44D6" w:rsidRDefault="00D9506C">
        <w:pPr>
          <w:pStyle w:val="Footer"/>
          <w:jc w:val="center"/>
        </w:pPr>
        <w:r w:rsidRPr="008C1186">
          <w:fldChar w:fldCharType="begin"/>
        </w:r>
        <w:r w:rsidRPr="007D44D6">
          <w:instrText xml:space="preserve"> PAGE   \* MERGEFORMAT </w:instrText>
        </w:r>
        <w:r w:rsidRPr="008C1186">
          <w:fldChar w:fldCharType="separate"/>
        </w:r>
        <w:r w:rsidRPr="008C1186">
          <w:t>2</w:t>
        </w:r>
        <w:r w:rsidRPr="008C1186">
          <w:fldChar w:fldCharType="end"/>
        </w:r>
      </w:p>
    </w:sdtContent>
  </w:sdt>
  <w:p w14:paraId="0C92F8FE" w14:textId="77777777" w:rsidR="00D9506C" w:rsidRPr="007D44D6" w:rsidRDefault="00D95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DF79EE" w14:textId="77777777" w:rsidR="00E36C67" w:rsidRPr="007D44D6" w:rsidRDefault="00E36C67" w:rsidP="00D9506C">
      <w:pPr>
        <w:spacing w:after="0" w:line="240" w:lineRule="auto"/>
      </w:pPr>
      <w:r w:rsidRPr="007D44D6">
        <w:separator/>
      </w:r>
    </w:p>
  </w:footnote>
  <w:footnote w:type="continuationSeparator" w:id="0">
    <w:p w14:paraId="03DB6587" w14:textId="77777777" w:rsidR="00E36C67" w:rsidRPr="007D44D6" w:rsidRDefault="00E36C67" w:rsidP="00D9506C">
      <w:pPr>
        <w:spacing w:after="0" w:line="240" w:lineRule="auto"/>
      </w:pPr>
      <w:r w:rsidRPr="007D4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E8394" w14:textId="50DD8076" w:rsidR="00D9506C" w:rsidRPr="007D44D6" w:rsidRDefault="00D9506C" w:rsidP="00D32795">
    <w:pPr>
      <w:pStyle w:val="Header"/>
      <w:jc w:val="center"/>
    </w:pPr>
    <w:r w:rsidRPr="008C1186">
      <w:rPr>
        <w:noProof/>
      </w:rPr>
      <w:drawing>
        <wp:inline distT="0" distB="0" distL="0" distR="0" wp14:anchorId="5C960ED9" wp14:editId="03C48ED3">
          <wp:extent cx="2269490" cy="933505"/>
          <wp:effectExtent l="0" t="0" r="0" b="0"/>
          <wp:docPr id="3884704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911" cy="9377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BF7574"/>
    <w:multiLevelType w:val="hybridMultilevel"/>
    <w:tmpl w:val="E4DC47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047630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020"/>
    <w:rsid w:val="00001EF3"/>
    <w:rsid w:val="000043FD"/>
    <w:rsid w:val="000051EF"/>
    <w:rsid w:val="000157BE"/>
    <w:rsid w:val="00020EE6"/>
    <w:rsid w:val="0002371F"/>
    <w:rsid w:val="000307C2"/>
    <w:rsid w:val="0003748F"/>
    <w:rsid w:val="000433EC"/>
    <w:rsid w:val="0004420F"/>
    <w:rsid w:val="00045182"/>
    <w:rsid w:val="000524AC"/>
    <w:rsid w:val="00064C6C"/>
    <w:rsid w:val="00066549"/>
    <w:rsid w:val="00070A14"/>
    <w:rsid w:val="00070FB4"/>
    <w:rsid w:val="0007366B"/>
    <w:rsid w:val="00074377"/>
    <w:rsid w:val="0007686D"/>
    <w:rsid w:val="000811DE"/>
    <w:rsid w:val="0008244B"/>
    <w:rsid w:val="00082C54"/>
    <w:rsid w:val="000864A0"/>
    <w:rsid w:val="00087A38"/>
    <w:rsid w:val="00091F8B"/>
    <w:rsid w:val="00094575"/>
    <w:rsid w:val="00094A12"/>
    <w:rsid w:val="00095F8D"/>
    <w:rsid w:val="000961C0"/>
    <w:rsid w:val="000A1162"/>
    <w:rsid w:val="000A3ED9"/>
    <w:rsid w:val="000A45A5"/>
    <w:rsid w:val="000B04D9"/>
    <w:rsid w:val="000B12EC"/>
    <w:rsid w:val="000B4B68"/>
    <w:rsid w:val="000B6F49"/>
    <w:rsid w:val="000C2CEF"/>
    <w:rsid w:val="000C5DE3"/>
    <w:rsid w:val="000C6EB2"/>
    <w:rsid w:val="000D1B30"/>
    <w:rsid w:val="000D310A"/>
    <w:rsid w:val="000D7E3D"/>
    <w:rsid w:val="000E03AD"/>
    <w:rsid w:val="000E05C6"/>
    <w:rsid w:val="000E2FE6"/>
    <w:rsid w:val="000E3951"/>
    <w:rsid w:val="000E546D"/>
    <w:rsid w:val="000E595D"/>
    <w:rsid w:val="000F3345"/>
    <w:rsid w:val="000F3475"/>
    <w:rsid w:val="000F4580"/>
    <w:rsid w:val="000F6C52"/>
    <w:rsid w:val="000F7157"/>
    <w:rsid w:val="000F737D"/>
    <w:rsid w:val="001017D7"/>
    <w:rsid w:val="00111CB8"/>
    <w:rsid w:val="00121EE5"/>
    <w:rsid w:val="00124481"/>
    <w:rsid w:val="00124B84"/>
    <w:rsid w:val="00130944"/>
    <w:rsid w:val="001344CB"/>
    <w:rsid w:val="00136F46"/>
    <w:rsid w:val="00140806"/>
    <w:rsid w:val="00141221"/>
    <w:rsid w:val="00141444"/>
    <w:rsid w:val="00143419"/>
    <w:rsid w:val="00143913"/>
    <w:rsid w:val="00144328"/>
    <w:rsid w:val="0014620A"/>
    <w:rsid w:val="00146549"/>
    <w:rsid w:val="001544EF"/>
    <w:rsid w:val="00160DD5"/>
    <w:rsid w:val="0016678D"/>
    <w:rsid w:val="00172934"/>
    <w:rsid w:val="00174D4E"/>
    <w:rsid w:val="00177D9E"/>
    <w:rsid w:val="001849A5"/>
    <w:rsid w:val="00185C95"/>
    <w:rsid w:val="00190AB3"/>
    <w:rsid w:val="00194ADC"/>
    <w:rsid w:val="0019579A"/>
    <w:rsid w:val="001A13C4"/>
    <w:rsid w:val="001A36AA"/>
    <w:rsid w:val="001B328B"/>
    <w:rsid w:val="001B4C1A"/>
    <w:rsid w:val="001B4DDF"/>
    <w:rsid w:val="001B6DE0"/>
    <w:rsid w:val="001C19C2"/>
    <w:rsid w:val="001C482E"/>
    <w:rsid w:val="001C69E7"/>
    <w:rsid w:val="001C7E82"/>
    <w:rsid w:val="001D100F"/>
    <w:rsid w:val="001D148D"/>
    <w:rsid w:val="001D5294"/>
    <w:rsid w:val="001D6497"/>
    <w:rsid w:val="001D74D5"/>
    <w:rsid w:val="001E59B0"/>
    <w:rsid w:val="001E5B34"/>
    <w:rsid w:val="001E6907"/>
    <w:rsid w:val="001E6950"/>
    <w:rsid w:val="001F5677"/>
    <w:rsid w:val="001F7EF5"/>
    <w:rsid w:val="00204947"/>
    <w:rsid w:val="00204FF8"/>
    <w:rsid w:val="00206185"/>
    <w:rsid w:val="00206C9E"/>
    <w:rsid w:val="00207408"/>
    <w:rsid w:val="00212C78"/>
    <w:rsid w:val="0021459F"/>
    <w:rsid w:val="00214F31"/>
    <w:rsid w:val="00215AF3"/>
    <w:rsid w:val="00224BBE"/>
    <w:rsid w:val="00230752"/>
    <w:rsid w:val="00230D84"/>
    <w:rsid w:val="00231BF2"/>
    <w:rsid w:val="00232496"/>
    <w:rsid w:val="00233F68"/>
    <w:rsid w:val="0023426A"/>
    <w:rsid w:val="002353AC"/>
    <w:rsid w:val="002369BE"/>
    <w:rsid w:val="00236ABF"/>
    <w:rsid w:val="00237A1C"/>
    <w:rsid w:val="00240AB5"/>
    <w:rsid w:val="00245769"/>
    <w:rsid w:val="00246CE5"/>
    <w:rsid w:val="00250A04"/>
    <w:rsid w:val="00251449"/>
    <w:rsid w:val="00255B38"/>
    <w:rsid w:val="00256BFD"/>
    <w:rsid w:val="002603BF"/>
    <w:rsid w:val="00260404"/>
    <w:rsid w:val="00261067"/>
    <w:rsid w:val="00265B9E"/>
    <w:rsid w:val="002669AC"/>
    <w:rsid w:val="0026702B"/>
    <w:rsid w:val="00267B74"/>
    <w:rsid w:val="00272EB7"/>
    <w:rsid w:val="0027441C"/>
    <w:rsid w:val="00274DEA"/>
    <w:rsid w:val="002757DA"/>
    <w:rsid w:val="00275855"/>
    <w:rsid w:val="00276518"/>
    <w:rsid w:val="00276CA7"/>
    <w:rsid w:val="0027798A"/>
    <w:rsid w:val="002845B5"/>
    <w:rsid w:val="00296C1E"/>
    <w:rsid w:val="002A0E50"/>
    <w:rsid w:val="002A2C63"/>
    <w:rsid w:val="002A7504"/>
    <w:rsid w:val="002B265C"/>
    <w:rsid w:val="002B2D5C"/>
    <w:rsid w:val="002B44A4"/>
    <w:rsid w:val="002B47CB"/>
    <w:rsid w:val="002B4C46"/>
    <w:rsid w:val="002B6E57"/>
    <w:rsid w:val="002D119D"/>
    <w:rsid w:val="002D1386"/>
    <w:rsid w:val="002D1756"/>
    <w:rsid w:val="002D778C"/>
    <w:rsid w:val="002E12BB"/>
    <w:rsid w:val="002E3D9C"/>
    <w:rsid w:val="002E4C0B"/>
    <w:rsid w:val="002E78C8"/>
    <w:rsid w:val="002F006F"/>
    <w:rsid w:val="002F5E09"/>
    <w:rsid w:val="002F75EC"/>
    <w:rsid w:val="002F7ABC"/>
    <w:rsid w:val="003000A6"/>
    <w:rsid w:val="0030262C"/>
    <w:rsid w:val="00303297"/>
    <w:rsid w:val="00305F4A"/>
    <w:rsid w:val="00313A45"/>
    <w:rsid w:val="00314803"/>
    <w:rsid w:val="0031709B"/>
    <w:rsid w:val="0031725E"/>
    <w:rsid w:val="0032036F"/>
    <w:rsid w:val="00320965"/>
    <w:rsid w:val="00321F52"/>
    <w:rsid w:val="003227DB"/>
    <w:rsid w:val="00322F18"/>
    <w:rsid w:val="00324082"/>
    <w:rsid w:val="00331084"/>
    <w:rsid w:val="00334A9A"/>
    <w:rsid w:val="00335BBD"/>
    <w:rsid w:val="003409FA"/>
    <w:rsid w:val="00342060"/>
    <w:rsid w:val="0034209F"/>
    <w:rsid w:val="00343DE5"/>
    <w:rsid w:val="00345BEF"/>
    <w:rsid w:val="00346135"/>
    <w:rsid w:val="00346186"/>
    <w:rsid w:val="00347B2F"/>
    <w:rsid w:val="00351E2C"/>
    <w:rsid w:val="00352C7E"/>
    <w:rsid w:val="00354B38"/>
    <w:rsid w:val="00357E34"/>
    <w:rsid w:val="00360329"/>
    <w:rsid w:val="00364304"/>
    <w:rsid w:val="003651B1"/>
    <w:rsid w:val="00374EBA"/>
    <w:rsid w:val="00376FD4"/>
    <w:rsid w:val="0038076E"/>
    <w:rsid w:val="003838AA"/>
    <w:rsid w:val="0038611A"/>
    <w:rsid w:val="0039244C"/>
    <w:rsid w:val="00395A5B"/>
    <w:rsid w:val="003A59B7"/>
    <w:rsid w:val="003B06D7"/>
    <w:rsid w:val="003B2FE0"/>
    <w:rsid w:val="003B3D67"/>
    <w:rsid w:val="003B5A8E"/>
    <w:rsid w:val="003B6899"/>
    <w:rsid w:val="003B796A"/>
    <w:rsid w:val="003C5A1E"/>
    <w:rsid w:val="003D1A4E"/>
    <w:rsid w:val="003D4806"/>
    <w:rsid w:val="003D4EEF"/>
    <w:rsid w:val="003E3340"/>
    <w:rsid w:val="003E4956"/>
    <w:rsid w:val="003E51CB"/>
    <w:rsid w:val="003E6D1A"/>
    <w:rsid w:val="003E7222"/>
    <w:rsid w:val="003F2DFF"/>
    <w:rsid w:val="003F41AA"/>
    <w:rsid w:val="003F7A69"/>
    <w:rsid w:val="00403C9C"/>
    <w:rsid w:val="00405385"/>
    <w:rsid w:val="00413693"/>
    <w:rsid w:val="0041686D"/>
    <w:rsid w:val="004234B3"/>
    <w:rsid w:val="00430FF6"/>
    <w:rsid w:val="00431018"/>
    <w:rsid w:val="0043187D"/>
    <w:rsid w:val="00432C21"/>
    <w:rsid w:val="00433657"/>
    <w:rsid w:val="00434AE4"/>
    <w:rsid w:val="004426BE"/>
    <w:rsid w:val="004439B7"/>
    <w:rsid w:val="00444058"/>
    <w:rsid w:val="00444A29"/>
    <w:rsid w:val="00445AC8"/>
    <w:rsid w:val="00445C7F"/>
    <w:rsid w:val="004471E7"/>
    <w:rsid w:val="0044721A"/>
    <w:rsid w:val="00456A75"/>
    <w:rsid w:val="004577EE"/>
    <w:rsid w:val="0047147B"/>
    <w:rsid w:val="00473D8D"/>
    <w:rsid w:val="0047446A"/>
    <w:rsid w:val="004774E6"/>
    <w:rsid w:val="0048678E"/>
    <w:rsid w:val="0048736D"/>
    <w:rsid w:val="00487B97"/>
    <w:rsid w:val="00487E12"/>
    <w:rsid w:val="00495560"/>
    <w:rsid w:val="004958F4"/>
    <w:rsid w:val="00497179"/>
    <w:rsid w:val="004A36D6"/>
    <w:rsid w:val="004A4562"/>
    <w:rsid w:val="004B0B20"/>
    <w:rsid w:val="004B6472"/>
    <w:rsid w:val="004B6539"/>
    <w:rsid w:val="004C08A4"/>
    <w:rsid w:val="004C09C8"/>
    <w:rsid w:val="004C3E07"/>
    <w:rsid w:val="004C499B"/>
    <w:rsid w:val="004C5118"/>
    <w:rsid w:val="004C5ECB"/>
    <w:rsid w:val="004D35D2"/>
    <w:rsid w:val="004D61DF"/>
    <w:rsid w:val="004E72B1"/>
    <w:rsid w:val="004F1733"/>
    <w:rsid w:val="004F267F"/>
    <w:rsid w:val="004F2C3E"/>
    <w:rsid w:val="004F4C21"/>
    <w:rsid w:val="004F51D0"/>
    <w:rsid w:val="00505E99"/>
    <w:rsid w:val="005072B9"/>
    <w:rsid w:val="00511AB0"/>
    <w:rsid w:val="00517F21"/>
    <w:rsid w:val="00522E76"/>
    <w:rsid w:val="005305DE"/>
    <w:rsid w:val="00530654"/>
    <w:rsid w:val="005333B2"/>
    <w:rsid w:val="00535F1E"/>
    <w:rsid w:val="00536A92"/>
    <w:rsid w:val="005377B0"/>
    <w:rsid w:val="005439DA"/>
    <w:rsid w:val="00550B97"/>
    <w:rsid w:val="0055232A"/>
    <w:rsid w:val="00552DCF"/>
    <w:rsid w:val="005533FA"/>
    <w:rsid w:val="00553AE3"/>
    <w:rsid w:val="00557B9E"/>
    <w:rsid w:val="00562548"/>
    <w:rsid w:val="0056343D"/>
    <w:rsid w:val="005637F2"/>
    <w:rsid w:val="005641D0"/>
    <w:rsid w:val="00566E11"/>
    <w:rsid w:val="00570667"/>
    <w:rsid w:val="00573456"/>
    <w:rsid w:val="005747B8"/>
    <w:rsid w:val="00584A27"/>
    <w:rsid w:val="00586169"/>
    <w:rsid w:val="00587133"/>
    <w:rsid w:val="0059238F"/>
    <w:rsid w:val="0059357C"/>
    <w:rsid w:val="005957E4"/>
    <w:rsid w:val="00597035"/>
    <w:rsid w:val="005A06D3"/>
    <w:rsid w:val="005A1C57"/>
    <w:rsid w:val="005A36BE"/>
    <w:rsid w:val="005A4E6E"/>
    <w:rsid w:val="005A55EF"/>
    <w:rsid w:val="005A5D69"/>
    <w:rsid w:val="005A5FA4"/>
    <w:rsid w:val="005A6CAA"/>
    <w:rsid w:val="005B0915"/>
    <w:rsid w:val="005B425F"/>
    <w:rsid w:val="005B538F"/>
    <w:rsid w:val="005B54E2"/>
    <w:rsid w:val="005B650C"/>
    <w:rsid w:val="005C1FC0"/>
    <w:rsid w:val="005C1FCC"/>
    <w:rsid w:val="005C4172"/>
    <w:rsid w:val="005C617E"/>
    <w:rsid w:val="005C6CA4"/>
    <w:rsid w:val="005D12DF"/>
    <w:rsid w:val="005E2B04"/>
    <w:rsid w:val="005E2E88"/>
    <w:rsid w:val="005E3943"/>
    <w:rsid w:val="005E572B"/>
    <w:rsid w:val="005E6121"/>
    <w:rsid w:val="005E679B"/>
    <w:rsid w:val="005F1D7C"/>
    <w:rsid w:val="0060212D"/>
    <w:rsid w:val="00610278"/>
    <w:rsid w:val="00611BBA"/>
    <w:rsid w:val="00613768"/>
    <w:rsid w:val="00616C2E"/>
    <w:rsid w:val="00625264"/>
    <w:rsid w:val="00626AF8"/>
    <w:rsid w:val="0063423B"/>
    <w:rsid w:val="00636E86"/>
    <w:rsid w:val="00637E58"/>
    <w:rsid w:val="0065346C"/>
    <w:rsid w:val="00653E22"/>
    <w:rsid w:val="00655CD0"/>
    <w:rsid w:val="006615C8"/>
    <w:rsid w:val="0066260B"/>
    <w:rsid w:val="00663A7E"/>
    <w:rsid w:val="0066463D"/>
    <w:rsid w:val="006646C3"/>
    <w:rsid w:val="00664FFF"/>
    <w:rsid w:val="00671FB1"/>
    <w:rsid w:val="00673CA7"/>
    <w:rsid w:val="006747A9"/>
    <w:rsid w:val="0067713B"/>
    <w:rsid w:val="0067751B"/>
    <w:rsid w:val="006853B1"/>
    <w:rsid w:val="00687E8F"/>
    <w:rsid w:val="00691BB4"/>
    <w:rsid w:val="00692853"/>
    <w:rsid w:val="00695FA8"/>
    <w:rsid w:val="006A38D1"/>
    <w:rsid w:val="006A3B98"/>
    <w:rsid w:val="006A4103"/>
    <w:rsid w:val="006A4621"/>
    <w:rsid w:val="006A6C55"/>
    <w:rsid w:val="006A7D47"/>
    <w:rsid w:val="006A7F14"/>
    <w:rsid w:val="006B2648"/>
    <w:rsid w:val="006B3B9D"/>
    <w:rsid w:val="006B57B6"/>
    <w:rsid w:val="006B5DDB"/>
    <w:rsid w:val="006C1288"/>
    <w:rsid w:val="006C7515"/>
    <w:rsid w:val="006D0E9E"/>
    <w:rsid w:val="006D283B"/>
    <w:rsid w:val="006D3D5D"/>
    <w:rsid w:val="006D6081"/>
    <w:rsid w:val="006E26BB"/>
    <w:rsid w:val="006E483E"/>
    <w:rsid w:val="006E4FDD"/>
    <w:rsid w:val="006E5941"/>
    <w:rsid w:val="006E5DB3"/>
    <w:rsid w:val="006F0E0F"/>
    <w:rsid w:val="006F2ABB"/>
    <w:rsid w:val="006F451B"/>
    <w:rsid w:val="006F50EF"/>
    <w:rsid w:val="006F55A3"/>
    <w:rsid w:val="006F7321"/>
    <w:rsid w:val="007003C3"/>
    <w:rsid w:val="007044E7"/>
    <w:rsid w:val="00704544"/>
    <w:rsid w:val="007047E3"/>
    <w:rsid w:val="0070729F"/>
    <w:rsid w:val="007079C4"/>
    <w:rsid w:val="00713F26"/>
    <w:rsid w:val="0072070E"/>
    <w:rsid w:val="00722931"/>
    <w:rsid w:val="00726A9D"/>
    <w:rsid w:val="00731DFB"/>
    <w:rsid w:val="00737502"/>
    <w:rsid w:val="00740349"/>
    <w:rsid w:val="0074063A"/>
    <w:rsid w:val="00740874"/>
    <w:rsid w:val="00740B92"/>
    <w:rsid w:val="00741B8D"/>
    <w:rsid w:val="00743E15"/>
    <w:rsid w:val="0074416D"/>
    <w:rsid w:val="00746874"/>
    <w:rsid w:val="00750EBB"/>
    <w:rsid w:val="00752D51"/>
    <w:rsid w:val="007548B3"/>
    <w:rsid w:val="00755BDA"/>
    <w:rsid w:val="00756C58"/>
    <w:rsid w:val="00757152"/>
    <w:rsid w:val="0076187B"/>
    <w:rsid w:val="00761D6A"/>
    <w:rsid w:val="00765CF3"/>
    <w:rsid w:val="00771F07"/>
    <w:rsid w:val="00774EE6"/>
    <w:rsid w:val="007768AE"/>
    <w:rsid w:val="00777AEA"/>
    <w:rsid w:val="00780B34"/>
    <w:rsid w:val="00782FD4"/>
    <w:rsid w:val="00784BD5"/>
    <w:rsid w:val="00790411"/>
    <w:rsid w:val="007931D2"/>
    <w:rsid w:val="00793605"/>
    <w:rsid w:val="007946A3"/>
    <w:rsid w:val="00794ABD"/>
    <w:rsid w:val="007954C1"/>
    <w:rsid w:val="007A244A"/>
    <w:rsid w:val="007A30FC"/>
    <w:rsid w:val="007B217B"/>
    <w:rsid w:val="007B2F7C"/>
    <w:rsid w:val="007B3055"/>
    <w:rsid w:val="007B37BA"/>
    <w:rsid w:val="007B3CFE"/>
    <w:rsid w:val="007B5B96"/>
    <w:rsid w:val="007C00DC"/>
    <w:rsid w:val="007C7311"/>
    <w:rsid w:val="007C75A0"/>
    <w:rsid w:val="007D0BB1"/>
    <w:rsid w:val="007D1B9D"/>
    <w:rsid w:val="007D1EED"/>
    <w:rsid w:val="007D44D6"/>
    <w:rsid w:val="007E06DC"/>
    <w:rsid w:val="007E12AC"/>
    <w:rsid w:val="007E3D6C"/>
    <w:rsid w:val="007E61DF"/>
    <w:rsid w:val="007F11C8"/>
    <w:rsid w:val="007F2144"/>
    <w:rsid w:val="007F23A0"/>
    <w:rsid w:val="007F3219"/>
    <w:rsid w:val="007F46BB"/>
    <w:rsid w:val="007F4A39"/>
    <w:rsid w:val="00800794"/>
    <w:rsid w:val="00805A9C"/>
    <w:rsid w:val="00806294"/>
    <w:rsid w:val="00810329"/>
    <w:rsid w:val="008204ED"/>
    <w:rsid w:val="0082138F"/>
    <w:rsid w:val="00826C29"/>
    <w:rsid w:val="00830B17"/>
    <w:rsid w:val="00831862"/>
    <w:rsid w:val="0083605F"/>
    <w:rsid w:val="008369FA"/>
    <w:rsid w:val="00840EDA"/>
    <w:rsid w:val="00842AE5"/>
    <w:rsid w:val="00843C73"/>
    <w:rsid w:val="00846FDF"/>
    <w:rsid w:val="00847A0B"/>
    <w:rsid w:val="00850829"/>
    <w:rsid w:val="008509EA"/>
    <w:rsid w:val="00850C72"/>
    <w:rsid w:val="008524C2"/>
    <w:rsid w:val="00854954"/>
    <w:rsid w:val="0085679A"/>
    <w:rsid w:val="008608A9"/>
    <w:rsid w:val="00863341"/>
    <w:rsid w:val="00866204"/>
    <w:rsid w:val="00867256"/>
    <w:rsid w:val="008702DA"/>
    <w:rsid w:val="008711E8"/>
    <w:rsid w:val="00873C3A"/>
    <w:rsid w:val="0087635B"/>
    <w:rsid w:val="00877126"/>
    <w:rsid w:val="00881A6C"/>
    <w:rsid w:val="008833ED"/>
    <w:rsid w:val="0088587C"/>
    <w:rsid w:val="00890E97"/>
    <w:rsid w:val="008948D6"/>
    <w:rsid w:val="008974D3"/>
    <w:rsid w:val="008A1326"/>
    <w:rsid w:val="008B3952"/>
    <w:rsid w:val="008C0C16"/>
    <w:rsid w:val="008C1186"/>
    <w:rsid w:val="008C13D5"/>
    <w:rsid w:val="008C24DC"/>
    <w:rsid w:val="008C2FB1"/>
    <w:rsid w:val="008C489A"/>
    <w:rsid w:val="008C67C4"/>
    <w:rsid w:val="008D04C1"/>
    <w:rsid w:val="008D3AB9"/>
    <w:rsid w:val="008D3DF5"/>
    <w:rsid w:val="008D521B"/>
    <w:rsid w:val="008D57B7"/>
    <w:rsid w:val="008E1C96"/>
    <w:rsid w:val="008E5F02"/>
    <w:rsid w:val="008E7926"/>
    <w:rsid w:val="008F0A78"/>
    <w:rsid w:val="008F2875"/>
    <w:rsid w:val="008F4327"/>
    <w:rsid w:val="008F43FE"/>
    <w:rsid w:val="008F4C00"/>
    <w:rsid w:val="008F5713"/>
    <w:rsid w:val="009018D1"/>
    <w:rsid w:val="00903B2B"/>
    <w:rsid w:val="0090481A"/>
    <w:rsid w:val="00905FED"/>
    <w:rsid w:val="00906A21"/>
    <w:rsid w:val="00910963"/>
    <w:rsid w:val="00912541"/>
    <w:rsid w:val="009165EE"/>
    <w:rsid w:val="00930E65"/>
    <w:rsid w:val="00930FF1"/>
    <w:rsid w:val="0093330D"/>
    <w:rsid w:val="0093410B"/>
    <w:rsid w:val="00935581"/>
    <w:rsid w:val="00936EE5"/>
    <w:rsid w:val="00937957"/>
    <w:rsid w:val="00941A30"/>
    <w:rsid w:val="00942284"/>
    <w:rsid w:val="0094489D"/>
    <w:rsid w:val="00945CC2"/>
    <w:rsid w:val="0094742A"/>
    <w:rsid w:val="00951CA5"/>
    <w:rsid w:val="0095213A"/>
    <w:rsid w:val="00952966"/>
    <w:rsid w:val="00952F43"/>
    <w:rsid w:val="00953A84"/>
    <w:rsid w:val="00953C87"/>
    <w:rsid w:val="00955331"/>
    <w:rsid w:val="0096055D"/>
    <w:rsid w:val="00963BFB"/>
    <w:rsid w:val="009647A5"/>
    <w:rsid w:val="009653C8"/>
    <w:rsid w:val="00972806"/>
    <w:rsid w:val="0097397D"/>
    <w:rsid w:val="0097411D"/>
    <w:rsid w:val="009746F5"/>
    <w:rsid w:val="00974C87"/>
    <w:rsid w:val="00977CF5"/>
    <w:rsid w:val="00987AAB"/>
    <w:rsid w:val="00991281"/>
    <w:rsid w:val="0099213B"/>
    <w:rsid w:val="009A050E"/>
    <w:rsid w:val="009A4070"/>
    <w:rsid w:val="009B04A9"/>
    <w:rsid w:val="009B5B67"/>
    <w:rsid w:val="009B71A8"/>
    <w:rsid w:val="009B7BA0"/>
    <w:rsid w:val="009C046E"/>
    <w:rsid w:val="009C04D5"/>
    <w:rsid w:val="009C189E"/>
    <w:rsid w:val="009C56E5"/>
    <w:rsid w:val="009C6719"/>
    <w:rsid w:val="009D3482"/>
    <w:rsid w:val="009E2E5F"/>
    <w:rsid w:val="009E3B84"/>
    <w:rsid w:val="009E4CF8"/>
    <w:rsid w:val="009E7A47"/>
    <w:rsid w:val="009E7DCF"/>
    <w:rsid w:val="009F0F29"/>
    <w:rsid w:val="009F1164"/>
    <w:rsid w:val="009F2020"/>
    <w:rsid w:val="009F204D"/>
    <w:rsid w:val="009F2641"/>
    <w:rsid w:val="009F272E"/>
    <w:rsid w:val="009F2C6B"/>
    <w:rsid w:val="009F4496"/>
    <w:rsid w:val="009F662E"/>
    <w:rsid w:val="009F7F61"/>
    <w:rsid w:val="00A0357D"/>
    <w:rsid w:val="00A058BD"/>
    <w:rsid w:val="00A0672D"/>
    <w:rsid w:val="00A108BD"/>
    <w:rsid w:val="00A12C99"/>
    <w:rsid w:val="00A14273"/>
    <w:rsid w:val="00A23E63"/>
    <w:rsid w:val="00A27D2E"/>
    <w:rsid w:val="00A31B38"/>
    <w:rsid w:val="00A3396A"/>
    <w:rsid w:val="00A33D1B"/>
    <w:rsid w:val="00A3568A"/>
    <w:rsid w:val="00A3759B"/>
    <w:rsid w:val="00A3772D"/>
    <w:rsid w:val="00A4452B"/>
    <w:rsid w:val="00A45949"/>
    <w:rsid w:val="00A51778"/>
    <w:rsid w:val="00A573F8"/>
    <w:rsid w:val="00A624C4"/>
    <w:rsid w:val="00A6361D"/>
    <w:rsid w:val="00A665F8"/>
    <w:rsid w:val="00A67C2D"/>
    <w:rsid w:val="00A85E9B"/>
    <w:rsid w:val="00A9160F"/>
    <w:rsid w:val="00A92D02"/>
    <w:rsid w:val="00A9470D"/>
    <w:rsid w:val="00AA442B"/>
    <w:rsid w:val="00AC0881"/>
    <w:rsid w:val="00AC19C6"/>
    <w:rsid w:val="00AC4BBE"/>
    <w:rsid w:val="00AC7A04"/>
    <w:rsid w:val="00AD30C9"/>
    <w:rsid w:val="00AD35D9"/>
    <w:rsid w:val="00AD7EFF"/>
    <w:rsid w:val="00AE2A6D"/>
    <w:rsid w:val="00AE492E"/>
    <w:rsid w:val="00B0174E"/>
    <w:rsid w:val="00B02166"/>
    <w:rsid w:val="00B02EC2"/>
    <w:rsid w:val="00B059B6"/>
    <w:rsid w:val="00B12AB4"/>
    <w:rsid w:val="00B1448A"/>
    <w:rsid w:val="00B152B9"/>
    <w:rsid w:val="00B1659C"/>
    <w:rsid w:val="00B2293D"/>
    <w:rsid w:val="00B2492E"/>
    <w:rsid w:val="00B249A9"/>
    <w:rsid w:val="00B26703"/>
    <w:rsid w:val="00B33BDC"/>
    <w:rsid w:val="00B357C9"/>
    <w:rsid w:val="00B36905"/>
    <w:rsid w:val="00B40E26"/>
    <w:rsid w:val="00B44D4D"/>
    <w:rsid w:val="00B51326"/>
    <w:rsid w:val="00B51B27"/>
    <w:rsid w:val="00B51E54"/>
    <w:rsid w:val="00B51E6E"/>
    <w:rsid w:val="00B57ABB"/>
    <w:rsid w:val="00B60158"/>
    <w:rsid w:val="00B62938"/>
    <w:rsid w:val="00B63810"/>
    <w:rsid w:val="00B648DF"/>
    <w:rsid w:val="00B6778E"/>
    <w:rsid w:val="00B73393"/>
    <w:rsid w:val="00B750F6"/>
    <w:rsid w:val="00B75155"/>
    <w:rsid w:val="00B80205"/>
    <w:rsid w:val="00B87C87"/>
    <w:rsid w:val="00B9449D"/>
    <w:rsid w:val="00B94F6E"/>
    <w:rsid w:val="00B96896"/>
    <w:rsid w:val="00B97C4F"/>
    <w:rsid w:val="00BA1647"/>
    <w:rsid w:val="00BA4140"/>
    <w:rsid w:val="00BB1E5F"/>
    <w:rsid w:val="00BB261E"/>
    <w:rsid w:val="00BB5E3F"/>
    <w:rsid w:val="00BC05B9"/>
    <w:rsid w:val="00BC33AE"/>
    <w:rsid w:val="00BC3DDC"/>
    <w:rsid w:val="00BC492E"/>
    <w:rsid w:val="00BC6C51"/>
    <w:rsid w:val="00BC6DAD"/>
    <w:rsid w:val="00BC79EB"/>
    <w:rsid w:val="00BD0BCE"/>
    <w:rsid w:val="00BD11D6"/>
    <w:rsid w:val="00BD1F24"/>
    <w:rsid w:val="00BD20D7"/>
    <w:rsid w:val="00BD4199"/>
    <w:rsid w:val="00BE0724"/>
    <w:rsid w:val="00BE0D8C"/>
    <w:rsid w:val="00BE22ED"/>
    <w:rsid w:val="00BE3D6C"/>
    <w:rsid w:val="00BF1AF4"/>
    <w:rsid w:val="00BF2B9F"/>
    <w:rsid w:val="00BF5372"/>
    <w:rsid w:val="00BF6757"/>
    <w:rsid w:val="00C01134"/>
    <w:rsid w:val="00C0121A"/>
    <w:rsid w:val="00C03886"/>
    <w:rsid w:val="00C0414D"/>
    <w:rsid w:val="00C053CC"/>
    <w:rsid w:val="00C06855"/>
    <w:rsid w:val="00C07DA7"/>
    <w:rsid w:val="00C12FD7"/>
    <w:rsid w:val="00C1514C"/>
    <w:rsid w:val="00C1525C"/>
    <w:rsid w:val="00C154B3"/>
    <w:rsid w:val="00C163A4"/>
    <w:rsid w:val="00C22EE2"/>
    <w:rsid w:val="00C23844"/>
    <w:rsid w:val="00C2465F"/>
    <w:rsid w:val="00C274AC"/>
    <w:rsid w:val="00C30F4C"/>
    <w:rsid w:val="00C31F3C"/>
    <w:rsid w:val="00C34B0B"/>
    <w:rsid w:val="00C3537A"/>
    <w:rsid w:val="00C36B69"/>
    <w:rsid w:val="00C43A51"/>
    <w:rsid w:val="00C44AD1"/>
    <w:rsid w:val="00C46F6C"/>
    <w:rsid w:val="00C50C27"/>
    <w:rsid w:val="00C51FAC"/>
    <w:rsid w:val="00C52698"/>
    <w:rsid w:val="00C571B5"/>
    <w:rsid w:val="00C64A7F"/>
    <w:rsid w:val="00C64A9D"/>
    <w:rsid w:val="00C6617A"/>
    <w:rsid w:val="00C70D08"/>
    <w:rsid w:val="00C7405C"/>
    <w:rsid w:val="00C7503D"/>
    <w:rsid w:val="00C755F5"/>
    <w:rsid w:val="00C84488"/>
    <w:rsid w:val="00C861C1"/>
    <w:rsid w:val="00C86440"/>
    <w:rsid w:val="00C90925"/>
    <w:rsid w:val="00C91F26"/>
    <w:rsid w:val="00C922EC"/>
    <w:rsid w:val="00C92743"/>
    <w:rsid w:val="00C92D93"/>
    <w:rsid w:val="00C94DFB"/>
    <w:rsid w:val="00C9655C"/>
    <w:rsid w:val="00CA0B1A"/>
    <w:rsid w:val="00CA1E0F"/>
    <w:rsid w:val="00CB033A"/>
    <w:rsid w:val="00CB1563"/>
    <w:rsid w:val="00CB2B35"/>
    <w:rsid w:val="00CB2D8C"/>
    <w:rsid w:val="00CB605F"/>
    <w:rsid w:val="00CB6695"/>
    <w:rsid w:val="00CB73C6"/>
    <w:rsid w:val="00CC08FA"/>
    <w:rsid w:val="00CC1D20"/>
    <w:rsid w:val="00CD44B0"/>
    <w:rsid w:val="00CD6231"/>
    <w:rsid w:val="00CE12BC"/>
    <w:rsid w:val="00CE26B6"/>
    <w:rsid w:val="00CE2F7D"/>
    <w:rsid w:val="00CE38E4"/>
    <w:rsid w:val="00CF0571"/>
    <w:rsid w:val="00CF0C4E"/>
    <w:rsid w:val="00CF0F8A"/>
    <w:rsid w:val="00CF1C73"/>
    <w:rsid w:val="00CF51AD"/>
    <w:rsid w:val="00D06179"/>
    <w:rsid w:val="00D10C62"/>
    <w:rsid w:val="00D16E9E"/>
    <w:rsid w:val="00D22200"/>
    <w:rsid w:val="00D2559E"/>
    <w:rsid w:val="00D32795"/>
    <w:rsid w:val="00D34E81"/>
    <w:rsid w:val="00D368A3"/>
    <w:rsid w:val="00D41C5C"/>
    <w:rsid w:val="00D42A3A"/>
    <w:rsid w:val="00D47E2B"/>
    <w:rsid w:val="00D50774"/>
    <w:rsid w:val="00D52137"/>
    <w:rsid w:val="00D52BCF"/>
    <w:rsid w:val="00D57BE5"/>
    <w:rsid w:val="00D57D6B"/>
    <w:rsid w:val="00D61A1C"/>
    <w:rsid w:val="00D64026"/>
    <w:rsid w:val="00D64B3D"/>
    <w:rsid w:val="00D64EF2"/>
    <w:rsid w:val="00D64F59"/>
    <w:rsid w:val="00D66EE1"/>
    <w:rsid w:val="00D750D9"/>
    <w:rsid w:val="00D827F7"/>
    <w:rsid w:val="00D84091"/>
    <w:rsid w:val="00D8565C"/>
    <w:rsid w:val="00D8756F"/>
    <w:rsid w:val="00D901DE"/>
    <w:rsid w:val="00D9506C"/>
    <w:rsid w:val="00D97147"/>
    <w:rsid w:val="00D97DCF"/>
    <w:rsid w:val="00D97F53"/>
    <w:rsid w:val="00DA295B"/>
    <w:rsid w:val="00DA3C82"/>
    <w:rsid w:val="00DC1468"/>
    <w:rsid w:val="00DC4794"/>
    <w:rsid w:val="00DC48D8"/>
    <w:rsid w:val="00DC7E35"/>
    <w:rsid w:val="00DD4B69"/>
    <w:rsid w:val="00DD50D7"/>
    <w:rsid w:val="00DD7941"/>
    <w:rsid w:val="00DE26BB"/>
    <w:rsid w:val="00DE3646"/>
    <w:rsid w:val="00DF04EF"/>
    <w:rsid w:val="00DF31BD"/>
    <w:rsid w:val="00DF7B7A"/>
    <w:rsid w:val="00E03ACC"/>
    <w:rsid w:val="00E044E7"/>
    <w:rsid w:val="00E077D0"/>
    <w:rsid w:val="00E1547A"/>
    <w:rsid w:val="00E15DF3"/>
    <w:rsid w:val="00E172F9"/>
    <w:rsid w:val="00E2065F"/>
    <w:rsid w:val="00E22110"/>
    <w:rsid w:val="00E2277D"/>
    <w:rsid w:val="00E2322F"/>
    <w:rsid w:val="00E23F19"/>
    <w:rsid w:val="00E31986"/>
    <w:rsid w:val="00E3258A"/>
    <w:rsid w:val="00E341C4"/>
    <w:rsid w:val="00E3468E"/>
    <w:rsid w:val="00E36C41"/>
    <w:rsid w:val="00E36C67"/>
    <w:rsid w:val="00E3735A"/>
    <w:rsid w:val="00E44929"/>
    <w:rsid w:val="00E466B5"/>
    <w:rsid w:val="00E47190"/>
    <w:rsid w:val="00E53236"/>
    <w:rsid w:val="00E60012"/>
    <w:rsid w:val="00E6046F"/>
    <w:rsid w:val="00E63CD8"/>
    <w:rsid w:val="00E735D5"/>
    <w:rsid w:val="00E74C98"/>
    <w:rsid w:val="00E766EE"/>
    <w:rsid w:val="00E83CE0"/>
    <w:rsid w:val="00E8499E"/>
    <w:rsid w:val="00E87E86"/>
    <w:rsid w:val="00E90391"/>
    <w:rsid w:val="00E9231B"/>
    <w:rsid w:val="00E92E19"/>
    <w:rsid w:val="00E955F9"/>
    <w:rsid w:val="00E95BE3"/>
    <w:rsid w:val="00EA0547"/>
    <w:rsid w:val="00EA4724"/>
    <w:rsid w:val="00EA4A76"/>
    <w:rsid w:val="00EA5756"/>
    <w:rsid w:val="00EB19B4"/>
    <w:rsid w:val="00EB31C6"/>
    <w:rsid w:val="00EB73C7"/>
    <w:rsid w:val="00EB7B0B"/>
    <w:rsid w:val="00EC1C40"/>
    <w:rsid w:val="00EC3592"/>
    <w:rsid w:val="00ED1E05"/>
    <w:rsid w:val="00ED2EB0"/>
    <w:rsid w:val="00ED55A1"/>
    <w:rsid w:val="00ED63FB"/>
    <w:rsid w:val="00EE4201"/>
    <w:rsid w:val="00EE4F09"/>
    <w:rsid w:val="00EE6B57"/>
    <w:rsid w:val="00EE6F0E"/>
    <w:rsid w:val="00EE73BB"/>
    <w:rsid w:val="00EF0599"/>
    <w:rsid w:val="00F0379B"/>
    <w:rsid w:val="00F10A21"/>
    <w:rsid w:val="00F10D1F"/>
    <w:rsid w:val="00F12064"/>
    <w:rsid w:val="00F12A49"/>
    <w:rsid w:val="00F14921"/>
    <w:rsid w:val="00F155D6"/>
    <w:rsid w:val="00F15C56"/>
    <w:rsid w:val="00F242D6"/>
    <w:rsid w:val="00F25354"/>
    <w:rsid w:val="00F255BB"/>
    <w:rsid w:val="00F26363"/>
    <w:rsid w:val="00F26461"/>
    <w:rsid w:val="00F2777B"/>
    <w:rsid w:val="00F31E86"/>
    <w:rsid w:val="00F33052"/>
    <w:rsid w:val="00F33DDD"/>
    <w:rsid w:val="00F34277"/>
    <w:rsid w:val="00F36E76"/>
    <w:rsid w:val="00F413B6"/>
    <w:rsid w:val="00F423DF"/>
    <w:rsid w:val="00F42864"/>
    <w:rsid w:val="00F44268"/>
    <w:rsid w:val="00F45D72"/>
    <w:rsid w:val="00F45DD8"/>
    <w:rsid w:val="00F46313"/>
    <w:rsid w:val="00F463A9"/>
    <w:rsid w:val="00F518BB"/>
    <w:rsid w:val="00F51A08"/>
    <w:rsid w:val="00F53105"/>
    <w:rsid w:val="00F541B6"/>
    <w:rsid w:val="00F7152F"/>
    <w:rsid w:val="00F72FFE"/>
    <w:rsid w:val="00F7562E"/>
    <w:rsid w:val="00F7757C"/>
    <w:rsid w:val="00F84958"/>
    <w:rsid w:val="00F84BDB"/>
    <w:rsid w:val="00FB0CA0"/>
    <w:rsid w:val="00FB4C12"/>
    <w:rsid w:val="00FC48F9"/>
    <w:rsid w:val="00FC592E"/>
    <w:rsid w:val="00FD561F"/>
    <w:rsid w:val="00FD790F"/>
    <w:rsid w:val="00FE049B"/>
    <w:rsid w:val="00FE28CA"/>
    <w:rsid w:val="00FE68D7"/>
    <w:rsid w:val="00FE75A5"/>
    <w:rsid w:val="00FF0B88"/>
    <w:rsid w:val="00FF21FC"/>
    <w:rsid w:val="00FF27CF"/>
    <w:rsid w:val="00FF2F88"/>
    <w:rsid w:val="00FF359D"/>
    <w:rsid w:val="00FF56B9"/>
    <w:rsid w:val="00FF5E22"/>
    <w:rsid w:val="00FF6B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ED2F"/>
  <w15:chartTrackingRefBased/>
  <w15:docId w15:val="{E4583CD2-FD58-49E3-8409-98B4EF11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46D"/>
    <w:rPr>
      <w:lang w:val="en-GB"/>
    </w:rPr>
  </w:style>
  <w:style w:type="paragraph" w:styleId="Heading1">
    <w:name w:val="heading 1"/>
    <w:basedOn w:val="Normal"/>
    <w:next w:val="Normal"/>
    <w:link w:val="Heading1Char"/>
    <w:uiPriority w:val="9"/>
    <w:qFormat/>
    <w:rsid w:val="009F2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02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F202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F202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F202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F202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F202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F202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F202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F202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F2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02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F2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02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F2020"/>
    <w:pPr>
      <w:spacing w:before="160"/>
      <w:jc w:val="center"/>
    </w:pPr>
    <w:rPr>
      <w:i/>
      <w:iCs/>
      <w:color w:val="404040" w:themeColor="text1" w:themeTint="BF"/>
    </w:rPr>
  </w:style>
  <w:style w:type="character" w:customStyle="1" w:styleId="QuoteChar">
    <w:name w:val="Quote Char"/>
    <w:basedOn w:val="DefaultParagraphFont"/>
    <w:link w:val="Quote"/>
    <w:uiPriority w:val="29"/>
    <w:rsid w:val="009F2020"/>
    <w:rPr>
      <w:i/>
      <w:iCs/>
      <w:color w:val="404040" w:themeColor="text1" w:themeTint="BF"/>
      <w:lang w:val="en-GB"/>
    </w:rPr>
  </w:style>
  <w:style w:type="paragraph" w:styleId="ListParagraph">
    <w:name w:val="List Paragraph"/>
    <w:basedOn w:val="Normal"/>
    <w:uiPriority w:val="34"/>
    <w:qFormat/>
    <w:rsid w:val="009F2020"/>
    <w:pPr>
      <w:ind w:left="720"/>
      <w:contextualSpacing/>
    </w:pPr>
  </w:style>
  <w:style w:type="character" w:styleId="IntenseEmphasis">
    <w:name w:val="Intense Emphasis"/>
    <w:basedOn w:val="DefaultParagraphFont"/>
    <w:uiPriority w:val="21"/>
    <w:qFormat/>
    <w:rsid w:val="009F2020"/>
    <w:rPr>
      <w:i/>
      <w:iCs/>
      <w:color w:val="0F4761" w:themeColor="accent1" w:themeShade="BF"/>
    </w:rPr>
  </w:style>
  <w:style w:type="paragraph" w:styleId="IntenseQuote">
    <w:name w:val="Intense Quote"/>
    <w:basedOn w:val="Normal"/>
    <w:next w:val="Normal"/>
    <w:link w:val="IntenseQuoteChar"/>
    <w:uiPriority w:val="30"/>
    <w:qFormat/>
    <w:rsid w:val="009F2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020"/>
    <w:rPr>
      <w:i/>
      <w:iCs/>
      <w:color w:val="0F4761" w:themeColor="accent1" w:themeShade="BF"/>
      <w:lang w:val="en-GB"/>
    </w:rPr>
  </w:style>
  <w:style w:type="character" w:styleId="IntenseReference">
    <w:name w:val="Intense Reference"/>
    <w:basedOn w:val="DefaultParagraphFont"/>
    <w:uiPriority w:val="32"/>
    <w:qFormat/>
    <w:rsid w:val="009F2020"/>
    <w:rPr>
      <w:b/>
      <w:bCs/>
      <w:smallCaps/>
      <w:color w:val="0F4761" w:themeColor="accent1" w:themeShade="BF"/>
      <w:spacing w:val="5"/>
    </w:rPr>
  </w:style>
  <w:style w:type="table" w:styleId="TableGrid">
    <w:name w:val="Table Grid"/>
    <w:basedOn w:val="TableNormal"/>
    <w:uiPriority w:val="39"/>
    <w:rsid w:val="00346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2EE2"/>
    <w:pPr>
      <w:spacing w:after="0" w:line="240" w:lineRule="auto"/>
    </w:pPr>
    <w:rPr>
      <w:lang w:val="en-GB"/>
    </w:rPr>
  </w:style>
  <w:style w:type="character" w:styleId="CommentReference">
    <w:name w:val="annotation reference"/>
    <w:basedOn w:val="DefaultParagraphFont"/>
    <w:uiPriority w:val="99"/>
    <w:semiHidden/>
    <w:unhideWhenUsed/>
    <w:rsid w:val="00C22EE2"/>
    <w:rPr>
      <w:sz w:val="16"/>
      <w:szCs w:val="16"/>
    </w:rPr>
  </w:style>
  <w:style w:type="paragraph" w:styleId="CommentText">
    <w:name w:val="annotation text"/>
    <w:basedOn w:val="Normal"/>
    <w:link w:val="CommentTextChar"/>
    <w:uiPriority w:val="99"/>
    <w:unhideWhenUsed/>
    <w:rsid w:val="00C22EE2"/>
    <w:pPr>
      <w:spacing w:line="240" w:lineRule="auto"/>
    </w:pPr>
    <w:rPr>
      <w:sz w:val="20"/>
      <w:szCs w:val="20"/>
    </w:rPr>
  </w:style>
  <w:style w:type="character" w:customStyle="1" w:styleId="CommentTextChar">
    <w:name w:val="Comment Text Char"/>
    <w:basedOn w:val="DefaultParagraphFont"/>
    <w:link w:val="CommentText"/>
    <w:uiPriority w:val="99"/>
    <w:rsid w:val="00C22EE2"/>
    <w:rPr>
      <w:sz w:val="20"/>
      <w:szCs w:val="20"/>
      <w:lang w:val="en-GB"/>
    </w:rPr>
  </w:style>
  <w:style w:type="paragraph" w:styleId="CommentSubject">
    <w:name w:val="annotation subject"/>
    <w:basedOn w:val="CommentText"/>
    <w:next w:val="CommentText"/>
    <w:link w:val="CommentSubjectChar"/>
    <w:uiPriority w:val="99"/>
    <w:semiHidden/>
    <w:unhideWhenUsed/>
    <w:rsid w:val="00C22EE2"/>
    <w:rPr>
      <w:b/>
      <w:bCs/>
    </w:rPr>
  </w:style>
  <w:style w:type="character" w:customStyle="1" w:styleId="CommentSubjectChar">
    <w:name w:val="Comment Subject Char"/>
    <w:basedOn w:val="CommentTextChar"/>
    <w:link w:val="CommentSubject"/>
    <w:uiPriority w:val="99"/>
    <w:semiHidden/>
    <w:rsid w:val="00C22EE2"/>
    <w:rPr>
      <w:b/>
      <w:bCs/>
      <w:sz w:val="20"/>
      <w:szCs w:val="20"/>
      <w:lang w:val="en-GB"/>
    </w:rPr>
  </w:style>
  <w:style w:type="paragraph" w:styleId="Header">
    <w:name w:val="header"/>
    <w:basedOn w:val="Normal"/>
    <w:link w:val="HeaderChar"/>
    <w:uiPriority w:val="99"/>
    <w:unhideWhenUsed/>
    <w:rsid w:val="00D95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06C"/>
    <w:rPr>
      <w:lang w:val="en-GB"/>
    </w:rPr>
  </w:style>
  <w:style w:type="paragraph" w:styleId="Footer">
    <w:name w:val="footer"/>
    <w:basedOn w:val="Normal"/>
    <w:link w:val="FooterChar"/>
    <w:uiPriority w:val="99"/>
    <w:unhideWhenUsed/>
    <w:rsid w:val="00D95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06C"/>
    <w:rPr>
      <w:lang w:val="en-GB"/>
    </w:rPr>
  </w:style>
  <w:style w:type="paragraph" w:styleId="NoSpacing">
    <w:name w:val="No Spacing"/>
    <w:uiPriority w:val="1"/>
    <w:qFormat/>
    <w:rsid w:val="005E679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outube.com/GrowthpointBroadcast" TargetMode="External"/><Relationship Id="rId4" Type="http://schemas.openxmlformats.org/officeDocument/2006/relationships/webSettings" Target="webSettings.xml"/><Relationship Id="rId9" Type="http://schemas.openxmlformats.org/officeDocument/2006/relationships/hyperlink" Target="http://www.linkedin.com/company/growthpoint-properties-lt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4225</Words>
  <Characters>24084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Mark Pettipher</cp:lastModifiedBy>
  <cp:revision>2</cp:revision>
  <cp:lastPrinted>2026-09-08T16:55:00Z</cp:lastPrinted>
  <dcterms:created xsi:type="dcterms:W3CDTF">2026-09-14T09:02:00Z</dcterms:created>
  <dcterms:modified xsi:type="dcterms:W3CDTF">2026-09-14T09:02:00Z</dcterms:modified>
</cp:coreProperties>
</file>